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S5-243877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AD69B" w:rsidR="00F25D98" w:rsidRDefault="00911106" w:rsidP="00911106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547F271" w:rsidR="00F25D98" w:rsidRDefault="0091110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Rel-18 CR 28.623 Update ConditionMonitor for YANG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Hungary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244E195" w:rsidR="001E41F3" w:rsidRDefault="0091110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eSBMA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0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1106" w:rsidRDefault="00911106" w:rsidP="00911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69673A" w:rsidR="00911106" w:rsidRDefault="00911106" w:rsidP="00911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content for the </w:t>
            </w:r>
            <w:r w:rsidRPr="005655F9">
              <w:rPr>
                <w:noProof/>
              </w:rPr>
              <w:t>ConditionMonitor</w:t>
            </w:r>
            <w:r>
              <w:rPr>
                <w:noProof/>
              </w:rPr>
              <w:t>.condition attribute was not specified well enough in the YANG solution set.</w:t>
            </w:r>
          </w:p>
        </w:tc>
      </w:tr>
      <w:tr w:rsidR="0091110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1106" w:rsidRDefault="00911106" w:rsidP="00911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1106" w:rsidRDefault="00911106" w:rsidP="00911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0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1106" w:rsidRDefault="00911106" w:rsidP="00911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DEBB8A" w:rsidR="00911106" w:rsidRDefault="00911106" w:rsidP="00911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description of the </w:t>
            </w:r>
            <w:r w:rsidRPr="005655F9">
              <w:rPr>
                <w:noProof/>
              </w:rPr>
              <w:t>ConditionMonitor</w:t>
            </w:r>
            <w:r>
              <w:rPr>
                <w:noProof/>
              </w:rPr>
              <w:t>.condition attribute</w:t>
            </w:r>
            <w:r>
              <w:rPr>
                <w:noProof/>
              </w:rPr>
              <w:t xml:space="preserve"> in YANG</w:t>
            </w:r>
            <w:r>
              <w:rPr>
                <w:noProof/>
              </w:rPr>
              <w:t>.</w:t>
            </w:r>
          </w:p>
        </w:tc>
      </w:tr>
      <w:tr w:rsidR="0091110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1106" w:rsidRDefault="00911106" w:rsidP="00911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1106" w:rsidRDefault="00911106" w:rsidP="00911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0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1106" w:rsidRDefault="00911106" w:rsidP="00911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B5AE4E" w:rsidR="00911106" w:rsidRDefault="00911106" w:rsidP="00911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Underspecified attribute “condition” leading to incompatible implementations.</w:t>
            </w:r>
          </w:p>
        </w:tc>
      </w:tr>
      <w:tr w:rsidR="00911106" w14:paraId="034AF533" w14:textId="77777777" w:rsidTr="00547111">
        <w:tc>
          <w:tcPr>
            <w:tcW w:w="2694" w:type="dxa"/>
            <w:gridSpan w:val="2"/>
          </w:tcPr>
          <w:p w14:paraId="39D9EB5B" w14:textId="77777777" w:rsidR="00911106" w:rsidRDefault="00911106" w:rsidP="00911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1106" w:rsidRDefault="00911106" w:rsidP="00911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0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1106" w:rsidRDefault="00911106" w:rsidP="00911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6CDFB1A" w:rsidR="00911106" w:rsidRDefault="00911106" w:rsidP="009111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Forge only</w:t>
            </w:r>
          </w:p>
        </w:tc>
      </w:tr>
      <w:tr w:rsidR="0091110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1106" w:rsidRDefault="00911106" w:rsidP="009111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1106" w:rsidRDefault="00911106" w:rsidP="009111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0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1106" w:rsidRDefault="00911106" w:rsidP="00911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1106" w:rsidRDefault="00911106" w:rsidP="00911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1106" w:rsidRDefault="00911106" w:rsidP="00911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1106" w:rsidRDefault="00911106" w:rsidP="009111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1106" w:rsidRDefault="00911106" w:rsidP="009111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110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1106" w:rsidRDefault="00911106" w:rsidP="00911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1106" w:rsidRDefault="00911106" w:rsidP="00911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8F0DBD" w:rsidR="00911106" w:rsidRDefault="00911106" w:rsidP="00911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1106" w:rsidRDefault="00911106" w:rsidP="009111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1106" w:rsidRDefault="00911106" w:rsidP="009111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0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1106" w:rsidRDefault="00911106" w:rsidP="009111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1106" w:rsidRDefault="00911106" w:rsidP="00911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0EC1C3" w:rsidR="00911106" w:rsidRDefault="00911106" w:rsidP="00911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1106" w:rsidRDefault="00911106" w:rsidP="00911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1106" w:rsidRDefault="00911106" w:rsidP="009111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0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1106" w:rsidRDefault="00911106" w:rsidP="009111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1106" w:rsidRDefault="00911106" w:rsidP="00911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C0EDC" w:rsidR="00911106" w:rsidRDefault="00911106" w:rsidP="009111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1106" w:rsidRDefault="00911106" w:rsidP="00911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1106" w:rsidRDefault="00911106" w:rsidP="009111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0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1106" w:rsidRDefault="00911106" w:rsidP="009111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1106" w:rsidRDefault="00911106" w:rsidP="00911106">
            <w:pPr>
              <w:pStyle w:val="CRCoverPage"/>
              <w:spacing w:after="0"/>
              <w:rPr>
                <w:noProof/>
              </w:rPr>
            </w:pPr>
          </w:p>
        </w:tc>
      </w:tr>
      <w:tr w:rsidR="0091110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1106" w:rsidRDefault="00911106" w:rsidP="00911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EABFB9" w:rsidR="00911106" w:rsidRDefault="00593D7A" w:rsidP="00202C84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https://forge.3gpp.org/rep/sa5/MnS/-/merge_requests/1220</w:t>
              </w:r>
            </w:hyperlink>
            <w:r>
              <w:t xml:space="preserve"> at commit c02a08f714047a6b2ef0353756d187120ab6d31a</w:t>
            </w:r>
          </w:p>
        </w:tc>
      </w:tr>
      <w:tr w:rsidR="0091110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1106" w:rsidRPr="008863B9" w:rsidRDefault="00911106" w:rsidP="00911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1106" w:rsidRPr="008863B9" w:rsidRDefault="00911106" w:rsidP="009111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10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1106" w:rsidRDefault="00911106" w:rsidP="009111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1106" w:rsidRDefault="00911106" w:rsidP="009111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E1C359" w14:textId="77777777" w:rsidR="00593D7A" w:rsidRPr="00840331" w:rsidRDefault="00593D7A" w:rsidP="00593D7A"/>
    <w:p w14:paraId="4E102D29" w14:textId="77777777" w:rsidR="00593D7A" w:rsidRDefault="00593D7A" w:rsidP="00593D7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DA1533D" w14:textId="77777777" w:rsidR="00593D7A" w:rsidRPr="00A717EB" w:rsidRDefault="00593D7A" w:rsidP="00593D7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yang-models/_3gpp-common-util.yang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110320BB" w14:textId="77777777" w:rsidR="00593D7A" w:rsidRPr="008F7C23" w:rsidRDefault="00593D7A" w:rsidP="00593D7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00B6A0B" w14:textId="77777777" w:rsidR="00593D7A" w:rsidRDefault="00593D7A" w:rsidP="00593D7A">
      <w:pPr>
        <w:pStyle w:val="PL"/>
      </w:pPr>
      <w:r>
        <w:t>module _3gpp-common-util {</w:t>
      </w:r>
    </w:p>
    <w:p w14:paraId="10F0061C" w14:textId="77777777" w:rsidR="00593D7A" w:rsidRDefault="00593D7A" w:rsidP="00593D7A">
      <w:pPr>
        <w:pStyle w:val="PL"/>
      </w:pPr>
      <w:r>
        <w:t xml:space="preserve">  yang-version 1.1;  </w:t>
      </w:r>
    </w:p>
    <w:p w14:paraId="6327190A" w14:textId="77777777" w:rsidR="00593D7A" w:rsidRDefault="00593D7A" w:rsidP="00593D7A">
      <w:pPr>
        <w:pStyle w:val="PL"/>
      </w:pPr>
      <w:r>
        <w:t xml:space="preserve">  namespace urn:3gpp:sa5:_3gpp-common-util;</w:t>
      </w:r>
    </w:p>
    <w:p w14:paraId="6DF88FAA" w14:textId="77777777" w:rsidR="00593D7A" w:rsidRDefault="00593D7A" w:rsidP="00593D7A">
      <w:pPr>
        <w:pStyle w:val="PL"/>
      </w:pPr>
      <w:r>
        <w:t xml:space="preserve">  prefix "util3gpp";</w:t>
      </w:r>
    </w:p>
    <w:p w14:paraId="73AC5056" w14:textId="77777777" w:rsidR="00593D7A" w:rsidRDefault="00593D7A" w:rsidP="00593D7A">
      <w:pPr>
        <w:pStyle w:val="PL"/>
      </w:pPr>
      <w:r>
        <w:t xml:space="preserve">  </w:t>
      </w:r>
    </w:p>
    <w:p w14:paraId="3492DC84" w14:textId="77777777" w:rsidR="00593D7A" w:rsidRDefault="00593D7A" w:rsidP="00593D7A">
      <w:pPr>
        <w:pStyle w:val="PL"/>
        <w:rPr>
          <w:ins w:id="1" w:author="lengyelb"/>
        </w:rPr>
      </w:pPr>
      <w:ins w:id="2" w:author="lengyelb">
        <w:r>
          <w:t xml:space="preserve">  import ietf-yang-types { prefix yang ; }</w:t>
        </w:r>
      </w:ins>
    </w:p>
    <w:p w14:paraId="012295BD" w14:textId="77777777" w:rsidR="00593D7A" w:rsidRDefault="00593D7A" w:rsidP="00593D7A">
      <w:pPr>
        <w:pStyle w:val="PL"/>
      </w:pPr>
      <w:r>
        <w:t xml:space="preserve">  import _3gpp-common-top { prefix top3gpp; }  </w:t>
      </w:r>
    </w:p>
    <w:p w14:paraId="26D728B6" w14:textId="77777777" w:rsidR="00593D7A" w:rsidRDefault="00593D7A" w:rsidP="00593D7A">
      <w:pPr>
        <w:pStyle w:val="PL"/>
      </w:pPr>
      <w:r>
        <w:t xml:space="preserve">  import _3gpp-common-yang-types { prefix types3gpp ; }</w:t>
      </w:r>
    </w:p>
    <w:p w14:paraId="274198AD" w14:textId="77777777" w:rsidR="00593D7A" w:rsidRDefault="00593D7A" w:rsidP="00593D7A">
      <w:pPr>
        <w:pStyle w:val="PL"/>
      </w:pPr>
      <w:r>
        <w:lastRenderedPageBreak/>
        <w:t xml:space="preserve">  import _3gpp-common-managed-element { prefix me3gpp ; }</w:t>
      </w:r>
    </w:p>
    <w:p w14:paraId="1A8AD990" w14:textId="77777777" w:rsidR="00593D7A" w:rsidRDefault="00593D7A" w:rsidP="00593D7A">
      <w:pPr>
        <w:pStyle w:val="PL"/>
      </w:pPr>
      <w:r>
        <w:t xml:space="preserve">  import _3gpp-common-subnetwork { prefix subnet3gpp ; }</w:t>
      </w:r>
    </w:p>
    <w:p w14:paraId="5BC927B0" w14:textId="77777777" w:rsidR="00593D7A" w:rsidRDefault="00593D7A" w:rsidP="00593D7A">
      <w:pPr>
        <w:pStyle w:val="PL"/>
      </w:pPr>
    </w:p>
    <w:p w14:paraId="4F04803D" w14:textId="77777777" w:rsidR="00593D7A" w:rsidRDefault="00593D7A" w:rsidP="00593D7A">
      <w:pPr>
        <w:pStyle w:val="PL"/>
      </w:pPr>
      <w:r>
        <w:t xml:space="preserve">  organization "3GPP SA5";</w:t>
      </w:r>
    </w:p>
    <w:p w14:paraId="7AB87887" w14:textId="77777777" w:rsidR="00593D7A" w:rsidRDefault="00593D7A" w:rsidP="00593D7A">
      <w:pPr>
        <w:pStyle w:val="PL"/>
      </w:pPr>
      <w:r>
        <w:t xml:space="preserve">  contact "https://www.3gpp.org/DynaReport/TSG-WG--S5--officials.htm?Itemid=464";</w:t>
      </w:r>
    </w:p>
    <w:p w14:paraId="11F4C11E" w14:textId="77777777" w:rsidR="00593D7A" w:rsidRDefault="00593D7A" w:rsidP="00593D7A">
      <w:pPr>
        <w:pStyle w:val="PL"/>
      </w:pPr>
    </w:p>
    <w:p w14:paraId="75A148ED" w14:textId="77777777" w:rsidR="00593D7A" w:rsidRDefault="00593D7A" w:rsidP="00593D7A">
      <w:pPr>
        <w:pStyle w:val="PL"/>
      </w:pPr>
      <w:r>
        <w:t xml:space="preserve">  description "Defines Utility IOCs: ConditionMonitor, Scheduler</w:t>
      </w:r>
    </w:p>
    <w:p w14:paraId="4777B2AB" w14:textId="77777777" w:rsidR="00593D7A" w:rsidRDefault="00593D7A" w:rsidP="00593D7A">
      <w:pPr>
        <w:pStyle w:val="PL"/>
      </w:pPr>
      <w:r>
        <w:t xml:space="preserve">    Copyright 2024, 3GPP Organizational Partners (ARIB, ATIS, CCSA, ETSI, TSDSI, </w:t>
      </w:r>
    </w:p>
    <w:p w14:paraId="560E2CA7" w14:textId="77777777" w:rsidR="00593D7A" w:rsidRDefault="00593D7A" w:rsidP="00593D7A">
      <w:pPr>
        <w:pStyle w:val="PL"/>
      </w:pPr>
      <w:r>
        <w:t xml:space="preserve">    TTA, TTC). All rights reserved.";</w:t>
      </w:r>
    </w:p>
    <w:p w14:paraId="78D3D709" w14:textId="77777777" w:rsidR="00593D7A" w:rsidRDefault="00593D7A" w:rsidP="00593D7A">
      <w:pPr>
        <w:pStyle w:val="PL"/>
      </w:pPr>
      <w:r>
        <w:t xml:space="preserve">  reference "3GPP TS 28.623";</w:t>
      </w:r>
    </w:p>
    <w:p w14:paraId="71ED6256" w14:textId="77777777" w:rsidR="00593D7A" w:rsidRDefault="00593D7A" w:rsidP="00593D7A">
      <w:pPr>
        <w:pStyle w:val="PL"/>
      </w:pPr>
    </w:p>
    <w:p w14:paraId="3AE27700" w14:textId="77777777" w:rsidR="00593D7A" w:rsidRDefault="00593D7A" w:rsidP="00593D7A">
      <w:pPr>
        <w:pStyle w:val="PL"/>
        <w:rPr>
          <w:ins w:id="3" w:author="lengyelb"/>
        </w:rPr>
      </w:pPr>
      <w:ins w:id="4" w:author="lengyelb">
        <w:r>
          <w:t xml:space="preserve">  revision 2024-07-30 { reference "CR-0392 CR-0393"; }</w:t>
        </w:r>
      </w:ins>
    </w:p>
    <w:p w14:paraId="1CFC1B49" w14:textId="77777777" w:rsidR="00593D7A" w:rsidRDefault="00593D7A" w:rsidP="00593D7A">
      <w:pPr>
        <w:pStyle w:val="PL"/>
      </w:pPr>
      <w:r>
        <w:t xml:space="preserve">  revision 2024-05-06 { reference CR-0359; }</w:t>
      </w:r>
    </w:p>
    <w:p w14:paraId="0EAF82A9" w14:textId="77777777" w:rsidR="00593D7A" w:rsidRDefault="00593D7A" w:rsidP="00593D7A">
      <w:pPr>
        <w:pStyle w:val="PL"/>
      </w:pPr>
    </w:p>
    <w:p w14:paraId="7E343747" w14:textId="77777777" w:rsidR="00593D7A" w:rsidRDefault="00593D7A" w:rsidP="00593D7A">
      <w:pPr>
        <w:pStyle w:val="PL"/>
      </w:pPr>
      <w:r>
        <w:t xml:space="preserve">  feature SchedulerUnderManagedElement {</w:t>
      </w:r>
    </w:p>
    <w:p w14:paraId="34398D3D" w14:textId="77777777" w:rsidR="00593D7A" w:rsidRDefault="00593D7A" w:rsidP="00593D7A">
      <w:pPr>
        <w:pStyle w:val="PL"/>
      </w:pPr>
      <w:r>
        <w:t xml:space="preserve">    description "Scheduler shall be contained under ManagedElement.";</w:t>
      </w:r>
    </w:p>
    <w:p w14:paraId="1EEC2D1C" w14:textId="77777777" w:rsidR="00593D7A" w:rsidRDefault="00593D7A" w:rsidP="00593D7A">
      <w:pPr>
        <w:pStyle w:val="PL"/>
      </w:pPr>
      <w:r>
        <w:t xml:space="preserve">  }  </w:t>
      </w:r>
    </w:p>
    <w:p w14:paraId="658B5DBE" w14:textId="77777777" w:rsidR="00593D7A" w:rsidRDefault="00593D7A" w:rsidP="00593D7A">
      <w:pPr>
        <w:pStyle w:val="PL"/>
      </w:pPr>
    </w:p>
    <w:p w14:paraId="2E98224F" w14:textId="77777777" w:rsidR="00593D7A" w:rsidRDefault="00593D7A" w:rsidP="00593D7A">
      <w:pPr>
        <w:pStyle w:val="PL"/>
      </w:pPr>
      <w:r>
        <w:t xml:space="preserve">  feature SchedulerUnderSubNetwork {</w:t>
      </w:r>
    </w:p>
    <w:p w14:paraId="1D68F3D6" w14:textId="77777777" w:rsidR="00593D7A" w:rsidRDefault="00593D7A" w:rsidP="00593D7A">
      <w:pPr>
        <w:pStyle w:val="PL"/>
      </w:pPr>
      <w:r>
        <w:t xml:space="preserve">    description "Scheduler shall be contained under SubNetwork.";</w:t>
      </w:r>
    </w:p>
    <w:p w14:paraId="5E5F28FD" w14:textId="77777777" w:rsidR="00593D7A" w:rsidRDefault="00593D7A" w:rsidP="00593D7A">
      <w:pPr>
        <w:pStyle w:val="PL"/>
      </w:pPr>
      <w:r>
        <w:t xml:space="preserve">  }  </w:t>
      </w:r>
    </w:p>
    <w:p w14:paraId="03B4605C" w14:textId="77777777" w:rsidR="00593D7A" w:rsidRDefault="00593D7A" w:rsidP="00593D7A">
      <w:pPr>
        <w:pStyle w:val="PL"/>
      </w:pPr>
      <w:r>
        <w:t xml:space="preserve">  </w:t>
      </w:r>
    </w:p>
    <w:p w14:paraId="39E152DC" w14:textId="77777777" w:rsidR="00593D7A" w:rsidRDefault="00593D7A" w:rsidP="00593D7A">
      <w:pPr>
        <w:pStyle w:val="PL"/>
      </w:pPr>
      <w:r>
        <w:t xml:space="preserve">  grouping TimeIntervalGrp {</w:t>
      </w:r>
    </w:p>
    <w:p w14:paraId="1434868F" w14:textId="77777777" w:rsidR="00593D7A" w:rsidRDefault="00593D7A" w:rsidP="00593D7A">
      <w:pPr>
        <w:pStyle w:val="PL"/>
      </w:pPr>
      <w:r>
        <w:t xml:space="preserve">    description "This data type defines a time interval within one day. </w:t>
      </w:r>
    </w:p>
    <w:p w14:paraId="3E1ADE1D" w14:textId="77777777" w:rsidR="00593D7A" w:rsidRDefault="00593D7A" w:rsidP="00593D7A">
      <w:pPr>
        <w:pStyle w:val="PL"/>
      </w:pPr>
      <w:r>
        <w:t xml:space="preserve">      If the whole day shall be selected, intervalStart shall be set to </w:t>
      </w:r>
    </w:p>
    <w:p w14:paraId="27C7C0EC" w14:textId="77777777" w:rsidR="00593D7A" w:rsidRDefault="00593D7A" w:rsidP="00593D7A">
      <w:pPr>
        <w:pStyle w:val="PL"/>
      </w:pPr>
      <w:r>
        <w:t xml:space="preserve">      00:00:00 and intervalEnd shall be set to 23:59:59.";</w:t>
      </w:r>
    </w:p>
    <w:p w14:paraId="3540F507" w14:textId="77777777" w:rsidR="00593D7A" w:rsidRDefault="00593D7A" w:rsidP="00593D7A">
      <w:pPr>
        <w:pStyle w:val="PL"/>
      </w:pPr>
      <w:r>
        <w:t xml:space="preserve">      </w:t>
      </w:r>
    </w:p>
    <w:p w14:paraId="1804D879" w14:textId="77777777" w:rsidR="00593D7A" w:rsidRDefault="00593D7A" w:rsidP="00593D7A">
      <w:pPr>
        <w:pStyle w:val="PL"/>
      </w:pPr>
      <w:r>
        <w:t xml:space="preserve">      leaf intervalStart {</w:t>
      </w:r>
    </w:p>
    <w:p w14:paraId="0CF16603" w14:textId="77777777" w:rsidR="00593D7A" w:rsidRDefault="00593D7A" w:rsidP="00593D7A">
      <w:pPr>
        <w:pStyle w:val="PL"/>
      </w:pPr>
      <w:r>
        <w:t xml:space="preserve">        type types3gpp:FullTime;</w:t>
      </w:r>
    </w:p>
    <w:p w14:paraId="23E34294" w14:textId="77777777" w:rsidR="00593D7A" w:rsidRDefault="00593D7A" w:rsidP="00593D7A">
      <w:pPr>
        <w:pStyle w:val="PL"/>
      </w:pPr>
      <w:r>
        <w:t xml:space="preserve">        mandatory true;</w:t>
      </w:r>
    </w:p>
    <w:p w14:paraId="607DF829" w14:textId="77777777" w:rsidR="00593D7A" w:rsidRDefault="00593D7A" w:rsidP="00593D7A">
      <w:pPr>
        <w:pStyle w:val="PL"/>
      </w:pPr>
      <w:r>
        <w:t xml:space="preserve">        description "It indicates the time (in 'full-time' format) when the </w:t>
      </w:r>
    </w:p>
    <w:p w14:paraId="5BA63946" w14:textId="77777777" w:rsidR="00593D7A" w:rsidRDefault="00593D7A" w:rsidP="00593D7A">
      <w:pPr>
        <w:pStyle w:val="PL"/>
      </w:pPr>
      <w:r>
        <w:t xml:space="preserve">          service shall be started.</w:t>
      </w:r>
    </w:p>
    <w:p w14:paraId="12F0205A" w14:textId="77777777" w:rsidR="00593D7A" w:rsidRDefault="00593D7A" w:rsidP="00593D7A">
      <w:pPr>
        <w:pStyle w:val="PL"/>
      </w:pPr>
      <w:r>
        <w:t xml:space="preserve">          Data type 'FullTime' defines the time as specified by 'full-time' </w:t>
      </w:r>
    </w:p>
    <w:p w14:paraId="2115E215" w14:textId="77777777" w:rsidR="00593D7A" w:rsidRDefault="00593D7A" w:rsidP="00593D7A">
      <w:pPr>
        <w:pStyle w:val="PL"/>
      </w:pPr>
      <w:r>
        <w:t xml:space="preserve">          in RFC3339.";</w:t>
      </w:r>
    </w:p>
    <w:p w14:paraId="5F8EFABF" w14:textId="77777777" w:rsidR="00593D7A" w:rsidRDefault="00593D7A" w:rsidP="00593D7A">
      <w:pPr>
        <w:pStyle w:val="PL"/>
      </w:pPr>
      <w:r>
        <w:t xml:space="preserve">      }</w:t>
      </w:r>
    </w:p>
    <w:p w14:paraId="0B36574B" w14:textId="77777777" w:rsidR="00593D7A" w:rsidRDefault="00593D7A" w:rsidP="00593D7A">
      <w:pPr>
        <w:pStyle w:val="PL"/>
      </w:pPr>
      <w:r>
        <w:t xml:space="preserve">      </w:t>
      </w:r>
    </w:p>
    <w:p w14:paraId="3EBF8CEC" w14:textId="77777777" w:rsidR="00593D7A" w:rsidRDefault="00593D7A" w:rsidP="00593D7A">
      <w:pPr>
        <w:pStyle w:val="PL"/>
      </w:pPr>
      <w:r>
        <w:t xml:space="preserve">      leaf intervalEnd {</w:t>
      </w:r>
    </w:p>
    <w:p w14:paraId="558E07CF" w14:textId="77777777" w:rsidR="00593D7A" w:rsidRDefault="00593D7A" w:rsidP="00593D7A">
      <w:pPr>
        <w:pStyle w:val="PL"/>
      </w:pPr>
      <w:r>
        <w:t xml:space="preserve">        type types3gpp:FullTime;</w:t>
      </w:r>
    </w:p>
    <w:p w14:paraId="44CE7461" w14:textId="77777777" w:rsidR="00593D7A" w:rsidRDefault="00593D7A" w:rsidP="00593D7A">
      <w:pPr>
        <w:pStyle w:val="PL"/>
      </w:pPr>
      <w:r>
        <w:t xml:space="preserve">        mandatory true;</w:t>
      </w:r>
    </w:p>
    <w:p w14:paraId="3F538175" w14:textId="77777777" w:rsidR="00593D7A" w:rsidRDefault="00593D7A" w:rsidP="00593D7A">
      <w:pPr>
        <w:pStyle w:val="PL"/>
      </w:pPr>
      <w:r>
        <w:t xml:space="preserve">        description "It indicates the time (in 'full-time' format) when the </w:t>
      </w:r>
    </w:p>
    <w:p w14:paraId="019A45A4" w14:textId="77777777" w:rsidR="00593D7A" w:rsidRDefault="00593D7A" w:rsidP="00593D7A">
      <w:pPr>
        <w:pStyle w:val="PL"/>
      </w:pPr>
      <w:r>
        <w:t xml:space="preserve">          service shall be stopped.</w:t>
      </w:r>
    </w:p>
    <w:p w14:paraId="166E59C8" w14:textId="77777777" w:rsidR="00593D7A" w:rsidRDefault="00593D7A" w:rsidP="00593D7A">
      <w:pPr>
        <w:pStyle w:val="PL"/>
      </w:pPr>
      <w:r>
        <w:t xml:space="preserve">          'FullTime' defines the time as specified by 'full-time' in RFC3339.</w:t>
      </w:r>
    </w:p>
    <w:p w14:paraId="2276FFC9" w14:textId="77777777" w:rsidR="00593D7A" w:rsidRDefault="00593D7A" w:rsidP="00593D7A">
      <w:pPr>
        <w:pStyle w:val="PL"/>
      </w:pPr>
      <w:r>
        <w:t xml:space="preserve">          intervalEnd should use the same timezone as intervalStart and shall </w:t>
      </w:r>
    </w:p>
    <w:p w14:paraId="4A3F94DA" w14:textId="77777777" w:rsidR="00593D7A" w:rsidRDefault="00593D7A" w:rsidP="00593D7A">
      <w:pPr>
        <w:pStyle w:val="PL"/>
      </w:pPr>
      <w:r>
        <w:t xml:space="preserve">          be later then intervalStart";</w:t>
      </w:r>
    </w:p>
    <w:p w14:paraId="043E54B1" w14:textId="77777777" w:rsidR="00593D7A" w:rsidRDefault="00593D7A" w:rsidP="00593D7A">
      <w:pPr>
        <w:pStyle w:val="PL"/>
      </w:pPr>
      <w:r>
        <w:t xml:space="preserve">      }</w:t>
      </w:r>
    </w:p>
    <w:p w14:paraId="6643ABDE" w14:textId="77777777" w:rsidR="00593D7A" w:rsidRDefault="00593D7A" w:rsidP="00593D7A">
      <w:pPr>
        <w:pStyle w:val="PL"/>
      </w:pPr>
      <w:r>
        <w:t xml:space="preserve">  }</w:t>
      </w:r>
    </w:p>
    <w:p w14:paraId="4D254BE0" w14:textId="77777777" w:rsidR="00593D7A" w:rsidRDefault="00593D7A" w:rsidP="00593D7A">
      <w:pPr>
        <w:pStyle w:val="PL"/>
      </w:pPr>
      <w:r>
        <w:t xml:space="preserve">  </w:t>
      </w:r>
    </w:p>
    <w:p w14:paraId="2ADC9D41" w14:textId="77777777" w:rsidR="00593D7A" w:rsidRDefault="00593D7A" w:rsidP="00593D7A">
      <w:pPr>
        <w:pStyle w:val="PL"/>
      </w:pPr>
      <w:r>
        <w:t xml:space="preserve">  grouping SchedulingTimeGrp {</w:t>
      </w:r>
    </w:p>
    <w:p w14:paraId="6C898806" w14:textId="77777777" w:rsidR="00593D7A" w:rsidRDefault="00593D7A" w:rsidP="00593D7A">
      <w:pPr>
        <w:pStyle w:val="PL"/>
      </w:pPr>
      <w:r>
        <w:t xml:space="preserve">    description "This &lt;&lt;choice&gt;&gt; defines the scheduling time and allows to </w:t>
      </w:r>
    </w:p>
    <w:p w14:paraId="73343DF8" w14:textId="77777777" w:rsidR="00593D7A" w:rsidRDefault="00593D7A" w:rsidP="00593D7A">
      <w:pPr>
        <w:pStyle w:val="PL"/>
      </w:pPr>
      <w:r>
        <w:t xml:space="preserve">      configure one of four possible scheduling methods: </w:t>
      </w:r>
    </w:p>
    <w:p w14:paraId="363A5399" w14:textId="77777777" w:rsidR="00593D7A" w:rsidRDefault="00593D7A" w:rsidP="00593D7A">
      <w:pPr>
        <w:pStyle w:val="PL"/>
      </w:pPr>
    </w:p>
    <w:p w14:paraId="76A5DBD6" w14:textId="77777777" w:rsidR="00593D7A" w:rsidRDefault="00593D7A" w:rsidP="00593D7A">
      <w:pPr>
        <w:pStyle w:val="PL"/>
      </w:pPr>
      <w:r>
        <w:t xml:space="preserve">      - One time interval: The attribute timeWindow presents the active </w:t>
      </w:r>
    </w:p>
    <w:p w14:paraId="53EF96FA" w14:textId="77777777" w:rsidR="00593D7A" w:rsidRDefault="00593D7A" w:rsidP="00593D7A">
      <w:pPr>
        <w:pStyle w:val="PL"/>
      </w:pPr>
      <w:r>
        <w:t xml:space="preserve">      scheduling time. A duration more than one day may be configured.</w:t>
      </w:r>
    </w:p>
    <w:p w14:paraId="297FE6F0" w14:textId="77777777" w:rsidR="00593D7A" w:rsidRDefault="00593D7A" w:rsidP="00593D7A">
      <w:pPr>
        <w:pStyle w:val="PL"/>
      </w:pPr>
      <w:r>
        <w:t xml:space="preserve">      - Daily periodicity: Several active intervals per day can be configured </w:t>
      </w:r>
    </w:p>
    <w:p w14:paraId="2ACB512B" w14:textId="77777777" w:rsidR="00593D7A" w:rsidRDefault="00593D7A" w:rsidP="00593D7A">
      <w:pPr>
        <w:pStyle w:val="PL"/>
      </w:pPr>
      <w:r>
        <w:t xml:space="preserve">      in attribute timeIntervals. The active scheduling times recur each day.</w:t>
      </w:r>
    </w:p>
    <w:p w14:paraId="54F59924" w14:textId="77777777" w:rsidR="00593D7A" w:rsidRDefault="00593D7A" w:rsidP="00593D7A">
      <w:pPr>
        <w:pStyle w:val="PL"/>
      </w:pPr>
      <w:r>
        <w:t xml:space="preserve">      - Weekly periodicity: Several active intervals for one day can be </w:t>
      </w:r>
    </w:p>
    <w:p w14:paraId="6D00CE98" w14:textId="77777777" w:rsidR="00593D7A" w:rsidRDefault="00593D7A" w:rsidP="00593D7A">
      <w:pPr>
        <w:pStyle w:val="PL"/>
      </w:pPr>
      <w:r>
        <w:t xml:space="preserve">      configured in attribute timeIntervals. The active scheduling times recur </w:t>
      </w:r>
    </w:p>
    <w:p w14:paraId="53029939" w14:textId="77777777" w:rsidR="00593D7A" w:rsidRDefault="00593D7A" w:rsidP="00593D7A">
      <w:pPr>
        <w:pStyle w:val="PL"/>
      </w:pPr>
      <w:r>
        <w:t xml:space="preserve">      on the days of the weeks configured by attribute daysOfWeek </w:t>
      </w:r>
    </w:p>
    <w:p w14:paraId="25BD113A" w14:textId="77777777" w:rsidR="00593D7A" w:rsidRDefault="00593D7A" w:rsidP="00593D7A">
      <w:pPr>
        <w:pStyle w:val="PL"/>
      </w:pPr>
      <w:r>
        <w:t xml:space="preserve">      - Monthly periodicity: Several active intervals for one day can be </w:t>
      </w:r>
    </w:p>
    <w:p w14:paraId="614A98AA" w14:textId="77777777" w:rsidR="00593D7A" w:rsidRDefault="00593D7A" w:rsidP="00593D7A">
      <w:pPr>
        <w:pStyle w:val="PL"/>
      </w:pPr>
      <w:r>
        <w:t xml:space="preserve">      configured in attribute timeIntervals. The active scheduling times </w:t>
      </w:r>
    </w:p>
    <w:p w14:paraId="05CF8D40" w14:textId="77777777" w:rsidR="00593D7A" w:rsidRDefault="00593D7A" w:rsidP="00593D7A">
      <w:pPr>
        <w:pStyle w:val="PL"/>
      </w:pPr>
      <w:r>
        <w:t xml:space="preserve">      recur on the days of the months configured by attribute daysOfMonth.";</w:t>
      </w:r>
    </w:p>
    <w:p w14:paraId="066A7B6A" w14:textId="77777777" w:rsidR="00593D7A" w:rsidRDefault="00593D7A" w:rsidP="00593D7A">
      <w:pPr>
        <w:pStyle w:val="PL"/>
      </w:pPr>
      <w:r>
        <w:t xml:space="preserve">    choice SchedulingTime {</w:t>
      </w:r>
    </w:p>
    <w:p w14:paraId="3E0D3699" w14:textId="77777777" w:rsidR="00593D7A" w:rsidRDefault="00593D7A" w:rsidP="00593D7A">
      <w:pPr>
        <w:pStyle w:val="PL"/>
      </w:pPr>
      <w:r>
        <w:t xml:space="preserve">      mandatory true;</w:t>
      </w:r>
    </w:p>
    <w:p w14:paraId="1BF4620D" w14:textId="77777777" w:rsidR="00593D7A" w:rsidRDefault="00593D7A" w:rsidP="00593D7A">
      <w:pPr>
        <w:pStyle w:val="PL"/>
      </w:pPr>
      <w:r>
        <w:t xml:space="preserve">      case One-time-interval {</w:t>
      </w:r>
    </w:p>
    <w:p w14:paraId="096257BB" w14:textId="77777777" w:rsidR="00593D7A" w:rsidRDefault="00593D7A" w:rsidP="00593D7A">
      <w:pPr>
        <w:pStyle w:val="PL"/>
      </w:pPr>
      <w:r>
        <w:t xml:space="preserve">        uses types3gpp:TimeWindowGrp;</w:t>
      </w:r>
    </w:p>
    <w:p w14:paraId="1CCC4D98" w14:textId="77777777" w:rsidR="00593D7A" w:rsidRDefault="00593D7A" w:rsidP="00593D7A">
      <w:pPr>
        <w:pStyle w:val="PL"/>
      </w:pPr>
      <w:r>
        <w:t xml:space="preserve">      }</w:t>
      </w:r>
    </w:p>
    <w:p w14:paraId="64C97D95" w14:textId="77777777" w:rsidR="00593D7A" w:rsidRDefault="00593D7A" w:rsidP="00593D7A">
      <w:pPr>
        <w:pStyle w:val="PL"/>
      </w:pPr>
      <w:r>
        <w:t xml:space="preserve">      case periodic {</w:t>
      </w:r>
    </w:p>
    <w:p w14:paraId="20E3B444" w14:textId="77777777" w:rsidR="00593D7A" w:rsidRDefault="00593D7A" w:rsidP="00593D7A">
      <w:pPr>
        <w:pStyle w:val="PL"/>
      </w:pPr>
      <w:r>
        <w:t xml:space="preserve">        list timeIntervals {</w:t>
      </w:r>
    </w:p>
    <w:p w14:paraId="5A876733" w14:textId="77777777" w:rsidR="00593D7A" w:rsidRDefault="00593D7A" w:rsidP="00593D7A">
      <w:pPr>
        <w:pStyle w:val="PL"/>
      </w:pPr>
      <w:r>
        <w:t xml:space="preserve">          description "List of intervals within one day for which the service </w:t>
      </w:r>
    </w:p>
    <w:p w14:paraId="178EE8D8" w14:textId="77777777" w:rsidR="00593D7A" w:rsidRDefault="00593D7A" w:rsidP="00593D7A">
      <w:pPr>
        <w:pStyle w:val="PL"/>
      </w:pPr>
      <w:r>
        <w:t xml:space="preserve">            shall be active.";</w:t>
      </w:r>
    </w:p>
    <w:p w14:paraId="60876DB9" w14:textId="77777777" w:rsidR="00593D7A" w:rsidRDefault="00593D7A" w:rsidP="00593D7A">
      <w:pPr>
        <w:pStyle w:val="PL"/>
      </w:pPr>
      <w:r>
        <w:t xml:space="preserve">            key "intervalStart intervalEnd";</w:t>
      </w:r>
    </w:p>
    <w:p w14:paraId="46894872" w14:textId="77777777" w:rsidR="00593D7A" w:rsidRDefault="00593D7A" w:rsidP="00593D7A">
      <w:pPr>
        <w:pStyle w:val="PL"/>
      </w:pPr>
      <w:r>
        <w:t xml:space="preserve">            min-elements 1;</w:t>
      </w:r>
    </w:p>
    <w:p w14:paraId="1BAD0905" w14:textId="77777777" w:rsidR="00593D7A" w:rsidRDefault="00593D7A" w:rsidP="00593D7A">
      <w:pPr>
        <w:pStyle w:val="PL"/>
      </w:pPr>
      <w:r>
        <w:t xml:space="preserve">          uses TimeIntervalGrp;</w:t>
      </w:r>
    </w:p>
    <w:p w14:paraId="583FC2DB" w14:textId="77777777" w:rsidR="00593D7A" w:rsidRDefault="00593D7A" w:rsidP="00593D7A">
      <w:pPr>
        <w:pStyle w:val="PL"/>
      </w:pPr>
      <w:r>
        <w:t xml:space="preserve">        }</w:t>
      </w:r>
    </w:p>
    <w:p w14:paraId="212334AF" w14:textId="77777777" w:rsidR="00593D7A" w:rsidRDefault="00593D7A" w:rsidP="00593D7A">
      <w:pPr>
        <w:pStyle w:val="PL"/>
      </w:pPr>
      <w:r>
        <w:t xml:space="preserve">        leaf daysOfWeek {</w:t>
      </w:r>
    </w:p>
    <w:p w14:paraId="5EA8F158" w14:textId="77777777" w:rsidR="00593D7A" w:rsidRDefault="00593D7A" w:rsidP="00593D7A">
      <w:pPr>
        <w:pStyle w:val="PL"/>
      </w:pPr>
      <w:r>
        <w:t xml:space="preserve">          must 'not(../daysOfMonth)';</w:t>
      </w:r>
    </w:p>
    <w:p w14:paraId="123F99A8" w14:textId="77777777" w:rsidR="00593D7A" w:rsidRDefault="00593D7A" w:rsidP="00593D7A">
      <w:pPr>
        <w:pStyle w:val="PL"/>
      </w:pPr>
      <w:r>
        <w:t xml:space="preserve">          description "Shall be present in case of Weekly periodicity, </w:t>
      </w:r>
    </w:p>
    <w:p w14:paraId="2CF68FF5" w14:textId="77777777" w:rsidR="00593D7A" w:rsidRDefault="00593D7A" w:rsidP="00593D7A">
      <w:pPr>
        <w:pStyle w:val="PL"/>
      </w:pPr>
      <w:r>
        <w:t xml:space="preserve">            otherwise not";</w:t>
      </w:r>
    </w:p>
    <w:p w14:paraId="09FD8040" w14:textId="77777777" w:rsidR="00593D7A" w:rsidRDefault="00593D7A" w:rsidP="00593D7A">
      <w:pPr>
        <w:pStyle w:val="PL"/>
      </w:pPr>
      <w:r>
        <w:lastRenderedPageBreak/>
        <w:t xml:space="preserve">          type types3gpp:DayOfWeek;</w:t>
      </w:r>
    </w:p>
    <w:p w14:paraId="5D2DCD59" w14:textId="77777777" w:rsidR="00593D7A" w:rsidRDefault="00593D7A" w:rsidP="00593D7A">
      <w:pPr>
        <w:pStyle w:val="PL"/>
      </w:pPr>
      <w:r>
        <w:t xml:space="preserve">        }</w:t>
      </w:r>
    </w:p>
    <w:p w14:paraId="412BAEB7" w14:textId="77777777" w:rsidR="00593D7A" w:rsidRDefault="00593D7A" w:rsidP="00593D7A">
      <w:pPr>
        <w:pStyle w:val="PL"/>
      </w:pPr>
      <w:r>
        <w:t xml:space="preserve">        leaf daysOfMonth {</w:t>
      </w:r>
    </w:p>
    <w:p w14:paraId="43DA8516" w14:textId="77777777" w:rsidR="00593D7A" w:rsidRDefault="00593D7A" w:rsidP="00593D7A">
      <w:pPr>
        <w:pStyle w:val="PL"/>
      </w:pPr>
      <w:r>
        <w:t xml:space="preserve">          must 'not(../daysOfWeek)';</w:t>
      </w:r>
    </w:p>
    <w:p w14:paraId="31307855" w14:textId="77777777" w:rsidR="00593D7A" w:rsidRDefault="00593D7A" w:rsidP="00593D7A">
      <w:pPr>
        <w:pStyle w:val="PL"/>
      </w:pPr>
      <w:r>
        <w:t xml:space="preserve">          description "Shall be present in case of Monthly periodicity, </w:t>
      </w:r>
    </w:p>
    <w:p w14:paraId="2B851877" w14:textId="77777777" w:rsidR="00593D7A" w:rsidRDefault="00593D7A" w:rsidP="00593D7A">
      <w:pPr>
        <w:pStyle w:val="PL"/>
      </w:pPr>
      <w:r>
        <w:t xml:space="preserve">            otherwise not";</w:t>
      </w:r>
    </w:p>
    <w:p w14:paraId="2C0860ED" w14:textId="77777777" w:rsidR="00593D7A" w:rsidRDefault="00593D7A" w:rsidP="00593D7A">
      <w:pPr>
        <w:pStyle w:val="PL"/>
      </w:pPr>
      <w:r>
        <w:t xml:space="preserve">          type types3gpp:DaysOfMonth;</w:t>
      </w:r>
    </w:p>
    <w:p w14:paraId="587B39D1" w14:textId="77777777" w:rsidR="00593D7A" w:rsidRDefault="00593D7A" w:rsidP="00593D7A">
      <w:pPr>
        <w:pStyle w:val="PL"/>
      </w:pPr>
      <w:r>
        <w:t xml:space="preserve">        }</w:t>
      </w:r>
    </w:p>
    <w:p w14:paraId="0A65D8FA" w14:textId="77777777" w:rsidR="00593D7A" w:rsidRDefault="00593D7A" w:rsidP="00593D7A">
      <w:pPr>
        <w:pStyle w:val="PL"/>
      </w:pPr>
      <w:r>
        <w:t xml:space="preserve">      }</w:t>
      </w:r>
    </w:p>
    <w:p w14:paraId="00419E54" w14:textId="77777777" w:rsidR="00593D7A" w:rsidRDefault="00593D7A" w:rsidP="00593D7A">
      <w:pPr>
        <w:pStyle w:val="PL"/>
      </w:pPr>
      <w:r>
        <w:t xml:space="preserve">    }</w:t>
      </w:r>
    </w:p>
    <w:p w14:paraId="7063B622" w14:textId="77777777" w:rsidR="00593D7A" w:rsidRDefault="00593D7A" w:rsidP="00593D7A">
      <w:pPr>
        <w:pStyle w:val="PL"/>
      </w:pPr>
      <w:r>
        <w:t xml:space="preserve">  }</w:t>
      </w:r>
    </w:p>
    <w:p w14:paraId="3C4F2A58" w14:textId="77777777" w:rsidR="00593D7A" w:rsidRDefault="00593D7A" w:rsidP="00593D7A">
      <w:pPr>
        <w:pStyle w:val="PL"/>
      </w:pPr>
      <w:r>
        <w:t xml:space="preserve">    </w:t>
      </w:r>
    </w:p>
    <w:p w14:paraId="44183AB9" w14:textId="77777777" w:rsidR="00593D7A" w:rsidRDefault="00593D7A" w:rsidP="00593D7A">
      <w:pPr>
        <w:pStyle w:val="PL"/>
      </w:pPr>
      <w:r>
        <w:t xml:space="preserve">  grouping SchedulerGrp {</w:t>
      </w:r>
    </w:p>
    <w:p w14:paraId="7091B35B" w14:textId="77777777" w:rsidR="00593D7A" w:rsidRDefault="00593D7A" w:rsidP="00593D7A">
      <w:pPr>
        <w:pStyle w:val="PL"/>
      </w:pPr>
      <w:r>
        <w:t xml:space="preserve">    description "Represents the Scheduler IOC.";</w:t>
      </w:r>
    </w:p>
    <w:p w14:paraId="209A9655" w14:textId="77777777" w:rsidR="00593D7A" w:rsidRDefault="00593D7A" w:rsidP="00593D7A">
      <w:pPr>
        <w:pStyle w:val="PL"/>
      </w:pPr>
      <w:r>
        <w:t xml:space="preserve">    </w:t>
      </w:r>
    </w:p>
    <w:p w14:paraId="6586007C" w14:textId="77777777" w:rsidR="00593D7A" w:rsidRDefault="00593D7A" w:rsidP="00593D7A">
      <w:pPr>
        <w:pStyle w:val="PL"/>
      </w:pPr>
      <w:r>
        <w:t xml:space="preserve">    list schedulingTimes {</w:t>
      </w:r>
    </w:p>
    <w:p w14:paraId="60CD8B6F" w14:textId="77777777" w:rsidR="00593D7A" w:rsidRDefault="00593D7A" w:rsidP="00593D7A">
      <w:pPr>
        <w:pStyle w:val="PL"/>
      </w:pPr>
      <w:r>
        <w:t xml:space="preserve">      description "It defines the active scheduling times.";</w:t>
      </w:r>
    </w:p>
    <w:p w14:paraId="486AFADD" w14:textId="77777777" w:rsidR="00593D7A" w:rsidRDefault="00593D7A" w:rsidP="00593D7A">
      <w:pPr>
        <w:pStyle w:val="PL"/>
      </w:pPr>
      <w:r>
        <w:t xml:space="preserve">      min-elements 1;</w:t>
      </w:r>
    </w:p>
    <w:p w14:paraId="4B26CC72" w14:textId="77777777" w:rsidR="00593D7A" w:rsidRDefault="00593D7A" w:rsidP="00593D7A">
      <w:pPr>
        <w:pStyle w:val="PL"/>
      </w:pPr>
      <w:r>
        <w:t xml:space="preserve">      key idx;</w:t>
      </w:r>
    </w:p>
    <w:p w14:paraId="2A7E1B4A" w14:textId="77777777" w:rsidR="00593D7A" w:rsidRDefault="00593D7A" w:rsidP="00593D7A">
      <w:pPr>
        <w:pStyle w:val="PL"/>
      </w:pPr>
      <w:r>
        <w:t xml:space="preserve">      leaf idx { type uint32; }</w:t>
      </w:r>
    </w:p>
    <w:p w14:paraId="42E9B29C" w14:textId="77777777" w:rsidR="00593D7A" w:rsidRDefault="00593D7A" w:rsidP="00593D7A">
      <w:pPr>
        <w:pStyle w:val="PL"/>
      </w:pPr>
      <w:r>
        <w:t xml:space="preserve">      uses SchedulingTimeGrp;</w:t>
      </w:r>
    </w:p>
    <w:p w14:paraId="1A75E483" w14:textId="77777777" w:rsidR="00593D7A" w:rsidRDefault="00593D7A" w:rsidP="00593D7A">
      <w:pPr>
        <w:pStyle w:val="PL"/>
      </w:pPr>
      <w:r>
        <w:t xml:space="preserve">    }</w:t>
      </w:r>
    </w:p>
    <w:p w14:paraId="37CC4743" w14:textId="77777777" w:rsidR="00593D7A" w:rsidRDefault="00593D7A" w:rsidP="00593D7A">
      <w:pPr>
        <w:pStyle w:val="PL"/>
      </w:pPr>
      <w:r>
        <w:t xml:space="preserve">    </w:t>
      </w:r>
    </w:p>
    <w:p w14:paraId="32D6AEBB" w14:textId="77777777" w:rsidR="00593D7A" w:rsidRDefault="00593D7A" w:rsidP="00593D7A">
      <w:pPr>
        <w:pStyle w:val="PL"/>
      </w:pPr>
      <w:r>
        <w:t xml:space="preserve">    leaf schedulerStatus {</w:t>
      </w:r>
    </w:p>
    <w:p w14:paraId="70FA0A28" w14:textId="77777777" w:rsidR="00593D7A" w:rsidRDefault="00593D7A" w:rsidP="00593D7A">
      <w:pPr>
        <w:pStyle w:val="PL"/>
      </w:pPr>
      <w:r>
        <w:t xml:space="preserve">      type boolean;</w:t>
      </w:r>
    </w:p>
    <w:p w14:paraId="436492A6" w14:textId="77777777" w:rsidR="00593D7A" w:rsidRDefault="00593D7A" w:rsidP="00593D7A">
      <w:pPr>
        <w:pStyle w:val="PL"/>
      </w:pPr>
      <w:r>
        <w:t xml:space="preserve">      mandatory true;</w:t>
      </w:r>
    </w:p>
    <w:p w14:paraId="045AB65C" w14:textId="77777777" w:rsidR="00593D7A" w:rsidRDefault="00593D7A" w:rsidP="00593D7A">
      <w:pPr>
        <w:pStyle w:val="PL"/>
      </w:pPr>
      <w:r>
        <w:t xml:space="preserve">      config false;</w:t>
      </w:r>
    </w:p>
    <w:p w14:paraId="2712A8E9" w14:textId="77777777" w:rsidR="00593D7A" w:rsidRDefault="00593D7A" w:rsidP="00593D7A">
      <w:pPr>
        <w:pStyle w:val="PL"/>
      </w:pPr>
      <w:r>
        <w:t xml:space="preserve">      description "Switches between TRUE and FALSE depending upon whether the </w:t>
      </w:r>
    </w:p>
    <w:p w14:paraId="11E6C30C" w14:textId="77777777" w:rsidR="00593D7A" w:rsidRDefault="00593D7A" w:rsidP="00593D7A">
      <w:pPr>
        <w:pStyle w:val="PL"/>
      </w:pPr>
      <w:r>
        <w:t xml:space="preserve">        configured time constraints are fulfilled or not.";</w:t>
      </w:r>
    </w:p>
    <w:p w14:paraId="5CD55303" w14:textId="77777777" w:rsidR="00593D7A" w:rsidRDefault="00593D7A" w:rsidP="00593D7A">
      <w:pPr>
        <w:pStyle w:val="PL"/>
      </w:pPr>
      <w:r>
        <w:t xml:space="preserve">    }</w:t>
      </w:r>
    </w:p>
    <w:p w14:paraId="7EDE8802" w14:textId="77777777" w:rsidR="00593D7A" w:rsidRDefault="00593D7A" w:rsidP="00593D7A">
      <w:pPr>
        <w:pStyle w:val="PL"/>
      </w:pPr>
      <w:r>
        <w:t xml:space="preserve">  }</w:t>
      </w:r>
    </w:p>
    <w:p w14:paraId="3A14A079" w14:textId="77777777" w:rsidR="00593D7A" w:rsidRDefault="00593D7A" w:rsidP="00593D7A">
      <w:pPr>
        <w:pStyle w:val="PL"/>
      </w:pPr>
      <w:r>
        <w:t xml:space="preserve">  </w:t>
      </w:r>
    </w:p>
    <w:p w14:paraId="445D2397" w14:textId="77777777" w:rsidR="00593D7A" w:rsidRDefault="00593D7A" w:rsidP="00593D7A">
      <w:pPr>
        <w:pStyle w:val="PL"/>
      </w:pPr>
      <w:r>
        <w:t xml:space="preserve">  grouping SchedulerSubtree {</w:t>
      </w:r>
    </w:p>
    <w:p w14:paraId="442B2555" w14:textId="77777777" w:rsidR="00593D7A" w:rsidRDefault="00593D7A" w:rsidP="00593D7A">
      <w:pPr>
        <w:pStyle w:val="PL"/>
      </w:pPr>
      <w:r>
        <w:t xml:space="preserve">    list Scheduler {</w:t>
      </w:r>
    </w:p>
    <w:p w14:paraId="464400AD" w14:textId="77777777" w:rsidR="00593D7A" w:rsidRDefault="00593D7A" w:rsidP="00593D7A">
      <w:pPr>
        <w:pStyle w:val="PL"/>
      </w:pPr>
      <w:r>
        <w:t xml:space="preserve">      description "This IOC defines a time scheduler. </w:t>
      </w:r>
    </w:p>
    <w:p w14:paraId="39DABBAC" w14:textId="77777777" w:rsidR="00593D7A" w:rsidRDefault="00593D7A" w:rsidP="00593D7A">
      <w:pPr>
        <w:pStyle w:val="PL"/>
      </w:pPr>
      <w:r>
        <w:t xml:space="preserve">        It can be name-contained by SubNetwork or ManagedElement.</w:t>
      </w:r>
    </w:p>
    <w:p w14:paraId="175E92A0" w14:textId="77777777" w:rsidR="00593D7A" w:rsidRDefault="00593D7A" w:rsidP="00593D7A">
      <w:pPr>
        <w:pStyle w:val="PL"/>
      </w:pPr>
      <w:r>
        <w:t xml:space="preserve">        </w:t>
      </w:r>
    </w:p>
    <w:p w14:paraId="222BAF23" w14:textId="77777777" w:rsidR="00593D7A" w:rsidRDefault="00593D7A" w:rsidP="00593D7A">
      <w:pPr>
        <w:pStyle w:val="PL"/>
      </w:pPr>
      <w:r>
        <w:t xml:space="preserve">        The attribute schedulingTimes allows to configure one or several </w:t>
      </w:r>
    </w:p>
    <w:p w14:paraId="00EA8F3C" w14:textId="77777777" w:rsidR="00593D7A" w:rsidRDefault="00593D7A" w:rsidP="00593D7A">
      <w:pPr>
        <w:pStyle w:val="PL"/>
      </w:pPr>
      <w:r>
        <w:t xml:space="preserve">        active time intervals. The active intervals can be configured to occur </w:t>
      </w:r>
    </w:p>
    <w:p w14:paraId="4185A925" w14:textId="77777777" w:rsidR="00593D7A" w:rsidRDefault="00593D7A" w:rsidP="00593D7A">
      <w:pPr>
        <w:pStyle w:val="PL"/>
      </w:pPr>
      <w:r>
        <w:t xml:space="preserve">        once or recurring periodically.</w:t>
      </w:r>
    </w:p>
    <w:p w14:paraId="3FB6BAB2" w14:textId="77777777" w:rsidR="00593D7A" w:rsidRDefault="00593D7A" w:rsidP="00593D7A">
      <w:pPr>
        <w:pStyle w:val="PL"/>
      </w:pPr>
      <w:r>
        <w:t xml:space="preserve">        </w:t>
      </w:r>
    </w:p>
    <w:p w14:paraId="60252431" w14:textId="77777777" w:rsidR="00593D7A" w:rsidRDefault="00593D7A" w:rsidP="00593D7A">
      <w:pPr>
        <w:pStyle w:val="PL"/>
      </w:pPr>
      <w:r>
        <w:t xml:space="preserve">        The boolean attribute schedulerStatus switches between TRUE and FALSE </w:t>
      </w:r>
    </w:p>
    <w:p w14:paraId="0BEA4A5D" w14:textId="77777777" w:rsidR="00593D7A" w:rsidRDefault="00593D7A" w:rsidP="00593D7A">
      <w:pPr>
        <w:pStyle w:val="PL"/>
      </w:pPr>
      <w:r>
        <w:t xml:space="preserve">        depending upon whether the configured time constraints are fulfilled </w:t>
      </w:r>
    </w:p>
    <w:p w14:paraId="36338E1A" w14:textId="77777777" w:rsidR="00593D7A" w:rsidRDefault="00593D7A" w:rsidP="00593D7A">
      <w:pPr>
        <w:pStyle w:val="PL"/>
      </w:pPr>
      <w:r>
        <w:t xml:space="preserve">        or not. This attribute makes the internal Scheduler status observable.";</w:t>
      </w:r>
    </w:p>
    <w:p w14:paraId="72DF5DC0" w14:textId="77777777" w:rsidR="00593D7A" w:rsidRDefault="00593D7A" w:rsidP="00593D7A">
      <w:pPr>
        <w:pStyle w:val="PL"/>
      </w:pPr>
      <w:r>
        <w:t xml:space="preserve">      key id;   </w:t>
      </w:r>
    </w:p>
    <w:p w14:paraId="7E1C7493" w14:textId="77777777" w:rsidR="00593D7A" w:rsidRDefault="00593D7A" w:rsidP="00593D7A">
      <w:pPr>
        <w:pStyle w:val="PL"/>
      </w:pPr>
      <w:r>
        <w:t xml:space="preserve">      uses top3gpp:Top_Grp;</w:t>
      </w:r>
    </w:p>
    <w:p w14:paraId="24B125E9" w14:textId="77777777" w:rsidR="00593D7A" w:rsidRDefault="00593D7A" w:rsidP="00593D7A">
      <w:pPr>
        <w:pStyle w:val="PL"/>
      </w:pPr>
      <w:r>
        <w:t xml:space="preserve">      container attributes {</w:t>
      </w:r>
    </w:p>
    <w:p w14:paraId="3B0834E2" w14:textId="77777777" w:rsidR="00593D7A" w:rsidRDefault="00593D7A" w:rsidP="00593D7A">
      <w:pPr>
        <w:pStyle w:val="PL"/>
      </w:pPr>
      <w:r>
        <w:t xml:space="preserve">        uses SchedulerGrp;</w:t>
      </w:r>
    </w:p>
    <w:p w14:paraId="44E1A8C1" w14:textId="77777777" w:rsidR="00593D7A" w:rsidRDefault="00593D7A" w:rsidP="00593D7A">
      <w:pPr>
        <w:pStyle w:val="PL"/>
      </w:pPr>
      <w:r>
        <w:t xml:space="preserve">      }      </w:t>
      </w:r>
    </w:p>
    <w:p w14:paraId="2013C81C" w14:textId="77777777" w:rsidR="00593D7A" w:rsidRDefault="00593D7A" w:rsidP="00593D7A">
      <w:pPr>
        <w:pStyle w:val="PL"/>
      </w:pPr>
      <w:r>
        <w:t xml:space="preserve">    }</w:t>
      </w:r>
    </w:p>
    <w:p w14:paraId="31F0A567" w14:textId="77777777" w:rsidR="00593D7A" w:rsidRDefault="00593D7A" w:rsidP="00593D7A">
      <w:pPr>
        <w:pStyle w:val="PL"/>
      </w:pPr>
      <w:r>
        <w:t xml:space="preserve">  }</w:t>
      </w:r>
    </w:p>
    <w:p w14:paraId="780621FA" w14:textId="77777777" w:rsidR="00593D7A" w:rsidRDefault="00593D7A" w:rsidP="00593D7A">
      <w:pPr>
        <w:pStyle w:val="PL"/>
      </w:pPr>
      <w:r>
        <w:t xml:space="preserve">  </w:t>
      </w:r>
    </w:p>
    <w:p w14:paraId="1E52718D" w14:textId="77777777" w:rsidR="00593D7A" w:rsidRDefault="00593D7A" w:rsidP="00593D7A">
      <w:pPr>
        <w:pStyle w:val="PL"/>
      </w:pPr>
      <w:r>
        <w:t xml:space="preserve">  augment /me3gpp:ManagedElement {</w:t>
      </w:r>
    </w:p>
    <w:p w14:paraId="5BDB0045" w14:textId="77777777" w:rsidR="00593D7A" w:rsidRDefault="00593D7A" w:rsidP="00593D7A">
      <w:pPr>
        <w:pStyle w:val="PL"/>
      </w:pPr>
      <w:r>
        <w:t xml:space="preserve">    if-feature SchedulerUnderManagedElement;</w:t>
      </w:r>
    </w:p>
    <w:p w14:paraId="7BA62CEE" w14:textId="77777777" w:rsidR="00593D7A" w:rsidRDefault="00593D7A" w:rsidP="00593D7A">
      <w:pPr>
        <w:pStyle w:val="PL"/>
      </w:pPr>
      <w:r>
        <w:t xml:space="preserve">    uses SchedulerSubtree;</w:t>
      </w:r>
    </w:p>
    <w:p w14:paraId="3116ACCF" w14:textId="77777777" w:rsidR="00593D7A" w:rsidRDefault="00593D7A" w:rsidP="00593D7A">
      <w:pPr>
        <w:pStyle w:val="PL"/>
      </w:pPr>
      <w:r>
        <w:t xml:space="preserve">  }</w:t>
      </w:r>
    </w:p>
    <w:p w14:paraId="4DF04EE6" w14:textId="77777777" w:rsidR="00593D7A" w:rsidRDefault="00593D7A" w:rsidP="00593D7A">
      <w:pPr>
        <w:pStyle w:val="PL"/>
      </w:pPr>
      <w:r>
        <w:t xml:space="preserve">  augment /subnet3gpp:SubNetwork {</w:t>
      </w:r>
    </w:p>
    <w:p w14:paraId="170FB542" w14:textId="77777777" w:rsidR="00593D7A" w:rsidRDefault="00593D7A" w:rsidP="00593D7A">
      <w:pPr>
        <w:pStyle w:val="PL"/>
      </w:pPr>
      <w:r>
        <w:t xml:space="preserve">    if-feature SchedulerUnderSubNetwork;</w:t>
      </w:r>
    </w:p>
    <w:p w14:paraId="50A96770" w14:textId="77777777" w:rsidR="00593D7A" w:rsidRDefault="00593D7A" w:rsidP="00593D7A">
      <w:pPr>
        <w:pStyle w:val="PL"/>
      </w:pPr>
      <w:r>
        <w:t xml:space="preserve">    uses SchedulerSubtree;</w:t>
      </w:r>
    </w:p>
    <w:p w14:paraId="0DF211F3" w14:textId="77777777" w:rsidR="00593D7A" w:rsidRDefault="00593D7A" w:rsidP="00593D7A">
      <w:pPr>
        <w:pStyle w:val="PL"/>
      </w:pPr>
      <w:r>
        <w:t xml:space="preserve">  }</w:t>
      </w:r>
    </w:p>
    <w:p w14:paraId="1AA75E16" w14:textId="77777777" w:rsidR="00593D7A" w:rsidRDefault="00593D7A" w:rsidP="00593D7A">
      <w:pPr>
        <w:pStyle w:val="PL"/>
      </w:pPr>
      <w:r>
        <w:t xml:space="preserve">  </w:t>
      </w:r>
    </w:p>
    <w:p w14:paraId="21D13E6C" w14:textId="77777777" w:rsidR="00593D7A" w:rsidRDefault="00593D7A" w:rsidP="00593D7A">
      <w:pPr>
        <w:pStyle w:val="PL"/>
      </w:pPr>
      <w:r>
        <w:t>///////////////////////////////////////////////////////////////////////////////</w:t>
      </w:r>
    </w:p>
    <w:p w14:paraId="73547333" w14:textId="77777777" w:rsidR="00593D7A" w:rsidRDefault="00593D7A" w:rsidP="00593D7A">
      <w:pPr>
        <w:pStyle w:val="PL"/>
      </w:pPr>
    </w:p>
    <w:p w14:paraId="09D44DB0" w14:textId="77777777" w:rsidR="00593D7A" w:rsidRDefault="00593D7A" w:rsidP="00593D7A">
      <w:pPr>
        <w:pStyle w:val="PL"/>
      </w:pPr>
      <w:r>
        <w:t xml:space="preserve">  feature ConditionMonitorUnderManagedElement {</w:t>
      </w:r>
    </w:p>
    <w:p w14:paraId="30B50A9E" w14:textId="77777777" w:rsidR="00593D7A" w:rsidRDefault="00593D7A" w:rsidP="00593D7A">
      <w:pPr>
        <w:pStyle w:val="PL"/>
      </w:pPr>
      <w:r>
        <w:t xml:space="preserve">    description "ConditionMonitor shall be contained under ManagedElement.";</w:t>
      </w:r>
    </w:p>
    <w:p w14:paraId="2C651349" w14:textId="77777777" w:rsidR="00593D7A" w:rsidRDefault="00593D7A" w:rsidP="00593D7A">
      <w:pPr>
        <w:pStyle w:val="PL"/>
      </w:pPr>
      <w:r>
        <w:t xml:space="preserve">  }  </w:t>
      </w:r>
    </w:p>
    <w:p w14:paraId="3CA1A0BA" w14:textId="77777777" w:rsidR="00593D7A" w:rsidRDefault="00593D7A" w:rsidP="00593D7A">
      <w:pPr>
        <w:pStyle w:val="PL"/>
      </w:pPr>
    </w:p>
    <w:p w14:paraId="1F9FC4CE" w14:textId="77777777" w:rsidR="00593D7A" w:rsidRDefault="00593D7A" w:rsidP="00593D7A">
      <w:pPr>
        <w:pStyle w:val="PL"/>
      </w:pPr>
      <w:r>
        <w:t xml:space="preserve">  feature ConditionMonitorUnderSubNetwork {</w:t>
      </w:r>
    </w:p>
    <w:p w14:paraId="4F4DE661" w14:textId="77777777" w:rsidR="00593D7A" w:rsidRDefault="00593D7A" w:rsidP="00593D7A">
      <w:pPr>
        <w:pStyle w:val="PL"/>
      </w:pPr>
      <w:r>
        <w:t xml:space="preserve">    description "ConditionMonitor shall be contained under SubNetwork.";</w:t>
      </w:r>
    </w:p>
    <w:p w14:paraId="7A8C0561" w14:textId="77777777" w:rsidR="00593D7A" w:rsidRDefault="00593D7A" w:rsidP="00593D7A">
      <w:pPr>
        <w:pStyle w:val="PL"/>
      </w:pPr>
      <w:r>
        <w:t xml:space="preserve">  }  </w:t>
      </w:r>
    </w:p>
    <w:p w14:paraId="68B75AE3" w14:textId="77777777" w:rsidR="00593D7A" w:rsidRDefault="00593D7A" w:rsidP="00593D7A">
      <w:pPr>
        <w:pStyle w:val="PL"/>
      </w:pPr>
    </w:p>
    <w:p w14:paraId="5D26B205" w14:textId="77777777" w:rsidR="00593D7A" w:rsidRDefault="00593D7A" w:rsidP="00593D7A">
      <w:pPr>
        <w:pStyle w:val="PL"/>
      </w:pPr>
      <w:r>
        <w:t xml:space="preserve">  grouping ConditionMonitorGrp {</w:t>
      </w:r>
    </w:p>
    <w:p w14:paraId="308857D0" w14:textId="77777777" w:rsidR="00593D7A" w:rsidRDefault="00593D7A" w:rsidP="00593D7A">
      <w:pPr>
        <w:pStyle w:val="PL"/>
      </w:pPr>
      <w:r>
        <w:t xml:space="preserve">    description "Represents the Scheduler IOC.";</w:t>
      </w:r>
    </w:p>
    <w:p w14:paraId="799D92E9" w14:textId="77777777" w:rsidR="00593D7A" w:rsidRDefault="00593D7A" w:rsidP="00593D7A">
      <w:pPr>
        <w:pStyle w:val="PL"/>
      </w:pPr>
      <w:r>
        <w:t xml:space="preserve">    </w:t>
      </w:r>
    </w:p>
    <w:p w14:paraId="2D19F85F" w14:textId="77777777" w:rsidR="00593D7A" w:rsidRDefault="00593D7A" w:rsidP="00593D7A">
      <w:pPr>
        <w:pStyle w:val="PL"/>
      </w:pPr>
      <w:r>
        <w:t xml:space="preserve">    leaf condition {</w:t>
      </w:r>
    </w:p>
    <w:p w14:paraId="585A1493" w14:textId="77777777" w:rsidR="00593D7A" w:rsidRDefault="00593D7A" w:rsidP="00593D7A">
      <w:pPr>
        <w:pStyle w:val="PL"/>
        <w:rPr>
          <w:ins w:id="5" w:author="lengyelb"/>
        </w:rPr>
      </w:pPr>
      <w:ins w:id="6" w:author="lengyelb">
        <w:r>
          <w:t xml:space="preserve">      type yang:xpath1.0 {</w:t>
        </w:r>
      </w:ins>
    </w:p>
    <w:p w14:paraId="12D430DC" w14:textId="77777777" w:rsidR="00593D7A" w:rsidRDefault="00593D7A" w:rsidP="00593D7A">
      <w:pPr>
        <w:pStyle w:val="PL"/>
        <w:rPr>
          <w:del w:id="7" w:author="lengyelb"/>
        </w:rPr>
      </w:pPr>
      <w:del w:id="8" w:author="lengyelb">
        <w:r>
          <w:delText xml:space="preserve">      type string {</w:delText>
        </w:r>
      </w:del>
    </w:p>
    <w:p w14:paraId="71631926" w14:textId="77777777" w:rsidR="00593D7A" w:rsidRDefault="00593D7A" w:rsidP="00593D7A">
      <w:pPr>
        <w:pStyle w:val="PL"/>
      </w:pPr>
      <w:r>
        <w:t xml:space="preserve">        length 1..max;</w:t>
      </w:r>
    </w:p>
    <w:p w14:paraId="01C8AD9C" w14:textId="77777777" w:rsidR="00593D7A" w:rsidRDefault="00593D7A" w:rsidP="00593D7A">
      <w:pPr>
        <w:pStyle w:val="PL"/>
      </w:pPr>
      <w:r>
        <w:lastRenderedPageBreak/>
        <w:t xml:space="preserve">      }</w:t>
      </w:r>
    </w:p>
    <w:p w14:paraId="0AB8F53E" w14:textId="77777777" w:rsidR="00593D7A" w:rsidRDefault="00593D7A" w:rsidP="00593D7A">
      <w:pPr>
        <w:pStyle w:val="PL"/>
      </w:pPr>
      <w:r>
        <w:t xml:space="preserve">      mandatory true;</w:t>
      </w:r>
    </w:p>
    <w:p w14:paraId="74A50E82" w14:textId="77777777" w:rsidR="00593D7A" w:rsidRDefault="00593D7A" w:rsidP="00593D7A">
      <w:pPr>
        <w:pStyle w:val="PL"/>
        <w:rPr>
          <w:ins w:id="9" w:author="lengyelb"/>
        </w:rPr>
      </w:pPr>
      <w:ins w:id="10" w:author="lengyelb">
        <w:r>
          <w:t xml:space="preserve">      description "A logical condition containing an XPath expression. </w:t>
        </w:r>
      </w:ins>
    </w:p>
    <w:p w14:paraId="7B2A90E4" w14:textId="77777777" w:rsidR="00593D7A" w:rsidRDefault="00593D7A" w:rsidP="00593D7A">
      <w:pPr>
        <w:pStyle w:val="PL"/>
        <w:rPr>
          <w:ins w:id="11" w:author="lengyelb"/>
        </w:rPr>
      </w:pPr>
      <w:ins w:id="12" w:author="lengyelb">
        <w:r>
          <w:t xml:space="preserve">        The leaf contains an XPath 1.0 string with the following restrictions </w:t>
        </w:r>
      </w:ins>
    </w:p>
    <w:p w14:paraId="2B057FAD" w14:textId="77777777" w:rsidR="00593D7A" w:rsidRDefault="00593D7A" w:rsidP="00593D7A">
      <w:pPr>
        <w:pStyle w:val="PL"/>
        <w:rPr>
          <w:ins w:id="13" w:author="lengyelb"/>
        </w:rPr>
      </w:pPr>
      <w:ins w:id="14" w:author="lengyelb">
        <w:r>
          <w:t xml:space="preserve">        - The accessible tree is the full Network Resource Model </w:t>
        </w:r>
      </w:ins>
    </w:p>
    <w:p w14:paraId="0CFFEBA3" w14:textId="77777777" w:rsidR="00593D7A" w:rsidRDefault="00593D7A" w:rsidP="00593D7A">
      <w:pPr>
        <w:pStyle w:val="PL"/>
        <w:rPr>
          <w:ins w:id="15" w:author="lengyelb"/>
        </w:rPr>
      </w:pPr>
      <w:ins w:id="16" w:author="lengyelb">
        <w:r>
          <w:t xml:space="preserve">        - The root node is the list representing the top level MOI </w:t>
        </w:r>
      </w:ins>
    </w:p>
    <w:p w14:paraId="50FF933F" w14:textId="77777777" w:rsidR="00593D7A" w:rsidRDefault="00593D7A" w:rsidP="00593D7A">
      <w:pPr>
        <w:pStyle w:val="PL"/>
        <w:rPr>
          <w:ins w:id="17" w:author="lengyelb"/>
        </w:rPr>
      </w:pPr>
      <w:ins w:id="18" w:author="lengyelb">
        <w:r>
          <w:t xml:space="preserve">        (E.g. ManagedElement)</w:t>
        </w:r>
      </w:ins>
    </w:p>
    <w:p w14:paraId="77C0B937" w14:textId="77777777" w:rsidR="00593D7A" w:rsidRDefault="00593D7A" w:rsidP="00593D7A">
      <w:pPr>
        <w:pStyle w:val="PL"/>
        <w:rPr>
          <w:ins w:id="19" w:author="lengyelb"/>
        </w:rPr>
      </w:pPr>
      <w:ins w:id="20" w:author="lengyelb">
        <w:r>
          <w:t xml:space="preserve">        - In the accessible tree, all leafs and leaf-lists with default values</w:t>
        </w:r>
      </w:ins>
    </w:p>
    <w:p w14:paraId="378E714F" w14:textId="77777777" w:rsidR="00593D7A" w:rsidRDefault="00593D7A" w:rsidP="00593D7A">
      <w:pPr>
        <w:pStyle w:val="PL"/>
        <w:rPr>
          <w:ins w:id="21" w:author="lengyelb"/>
        </w:rPr>
      </w:pPr>
      <w:ins w:id="22" w:author="lengyelb">
        <w:r>
          <w:t xml:space="preserve">        in use exist</w:t>
        </w:r>
      </w:ins>
    </w:p>
    <w:p w14:paraId="6E9DC720" w14:textId="77777777" w:rsidR="00593D7A" w:rsidRDefault="00593D7A" w:rsidP="00593D7A">
      <w:pPr>
        <w:pStyle w:val="PL"/>
        <w:rPr>
          <w:ins w:id="23" w:author="lengyelb"/>
        </w:rPr>
      </w:pPr>
      <w:ins w:id="24" w:author="lengyelb">
        <w:r>
          <w:t xml:space="preserve">        - The data tree has no concept of document order except when 'ordered-by </w:t>
        </w:r>
      </w:ins>
    </w:p>
    <w:p w14:paraId="35ED1840" w14:textId="77777777" w:rsidR="00593D7A" w:rsidRDefault="00593D7A" w:rsidP="00593D7A">
      <w:pPr>
        <w:pStyle w:val="PL"/>
        <w:rPr>
          <w:ins w:id="25" w:author="lengyelb"/>
        </w:rPr>
      </w:pPr>
      <w:ins w:id="26" w:author="lengyelb">
        <w:r>
          <w:t xml:space="preserve">        user' is declared.</w:t>
        </w:r>
      </w:ins>
    </w:p>
    <w:p w14:paraId="63C83261" w14:textId="77777777" w:rsidR="00593D7A" w:rsidRDefault="00593D7A" w:rsidP="00593D7A">
      <w:pPr>
        <w:pStyle w:val="PL"/>
        <w:rPr>
          <w:ins w:id="27" w:author="lengyelb"/>
        </w:rPr>
      </w:pPr>
      <w:ins w:id="28" w:author="lengyelb">
        <w:r>
          <w:t xml:space="preserve">        - The set of variable bindings is empty.</w:t>
        </w:r>
      </w:ins>
    </w:p>
    <w:p w14:paraId="124198FE" w14:textId="77777777" w:rsidR="00593D7A" w:rsidRDefault="00593D7A" w:rsidP="00593D7A">
      <w:pPr>
        <w:pStyle w:val="PL"/>
        <w:rPr>
          <w:ins w:id="29" w:author="lengyelb"/>
        </w:rPr>
      </w:pPr>
      <w:ins w:id="30" w:author="lengyelb">
        <w:r>
          <w:t xml:space="preserve">        - The function library is the core function library defined in XPATH</w:t>
        </w:r>
      </w:ins>
    </w:p>
    <w:p w14:paraId="7997155F" w14:textId="77777777" w:rsidR="00593D7A" w:rsidRDefault="00593D7A" w:rsidP="00593D7A">
      <w:pPr>
        <w:pStyle w:val="PL"/>
        <w:rPr>
          <w:ins w:id="31" w:author="lengyelb"/>
        </w:rPr>
      </w:pPr>
      <w:ins w:id="32" w:author="lengyelb">
        <w:r>
          <w:t xml:space="preserve">        - Namespaces should be ignored when evaluating the expression </w:t>
        </w:r>
      </w:ins>
    </w:p>
    <w:p w14:paraId="341BDA32" w14:textId="77777777" w:rsidR="00593D7A" w:rsidRDefault="00593D7A" w:rsidP="00593D7A">
      <w:pPr>
        <w:pStyle w:val="PL"/>
        <w:rPr>
          <w:del w:id="33" w:author="lengyelb"/>
        </w:rPr>
      </w:pPr>
      <w:del w:id="34" w:author="lengyelb">
        <w:r>
          <w:delText xml:space="preserve">      description "Logical expression of one or several condition(s). </w:delText>
        </w:r>
      </w:del>
    </w:p>
    <w:p w14:paraId="2B8E6D3B" w14:textId="77777777" w:rsidR="00593D7A" w:rsidRDefault="00593D7A" w:rsidP="00593D7A">
      <w:pPr>
        <w:pStyle w:val="PL"/>
        <w:rPr>
          <w:del w:id="35" w:author="lengyelb"/>
        </w:rPr>
      </w:pPr>
    </w:p>
    <w:p w14:paraId="12014BB3" w14:textId="77777777" w:rsidR="00593D7A" w:rsidRDefault="00593D7A" w:rsidP="00593D7A">
      <w:pPr>
        <w:pStyle w:val="PL"/>
        <w:rPr>
          <w:del w:id="36" w:author="lengyelb"/>
        </w:rPr>
      </w:pPr>
      <w:del w:id="37" w:author="lengyelb">
        <w:r>
          <w:delText xml:space="preserve">        A restricted XPath may be used. The definition of the exact syntax </w:delText>
        </w:r>
      </w:del>
    </w:p>
    <w:p w14:paraId="56C1CEA5" w14:textId="77777777" w:rsidR="00593D7A" w:rsidRDefault="00593D7A" w:rsidP="00593D7A">
      <w:pPr>
        <w:pStyle w:val="PL"/>
        <w:rPr>
          <w:del w:id="38" w:author="lengyelb"/>
        </w:rPr>
      </w:pPr>
      <w:del w:id="39" w:author="lengyelb">
        <w:r>
          <w:delText xml:space="preserve">        is not ready yet.</w:delText>
        </w:r>
      </w:del>
    </w:p>
    <w:p w14:paraId="642167C1" w14:textId="77777777" w:rsidR="00593D7A" w:rsidRDefault="00593D7A" w:rsidP="00593D7A">
      <w:pPr>
        <w:pStyle w:val="PL"/>
      </w:pPr>
    </w:p>
    <w:p w14:paraId="709652D1" w14:textId="77777777" w:rsidR="00593D7A" w:rsidRDefault="00593D7A" w:rsidP="00593D7A">
      <w:pPr>
        <w:pStyle w:val="PL"/>
      </w:pPr>
      <w:r>
        <w:t xml:space="preserve">        An empty string is not allowed.";</w:t>
      </w:r>
    </w:p>
    <w:p w14:paraId="51F417DB" w14:textId="77777777" w:rsidR="00593D7A" w:rsidRDefault="00593D7A" w:rsidP="00593D7A">
      <w:pPr>
        <w:pStyle w:val="PL"/>
      </w:pPr>
      <w:r>
        <w:t xml:space="preserve">    }</w:t>
      </w:r>
    </w:p>
    <w:p w14:paraId="1C44172F" w14:textId="77777777" w:rsidR="00593D7A" w:rsidRDefault="00593D7A" w:rsidP="00593D7A">
      <w:pPr>
        <w:pStyle w:val="PL"/>
      </w:pPr>
      <w:r>
        <w:t xml:space="preserve">    </w:t>
      </w:r>
    </w:p>
    <w:p w14:paraId="7B3A2BC1" w14:textId="77777777" w:rsidR="00593D7A" w:rsidRDefault="00593D7A" w:rsidP="00593D7A">
      <w:pPr>
        <w:pStyle w:val="PL"/>
      </w:pPr>
      <w:r>
        <w:t xml:space="preserve">    leaf conditionStatus {</w:t>
      </w:r>
    </w:p>
    <w:p w14:paraId="01AD8879" w14:textId="77777777" w:rsidR="00593D7A" w:rsidRDefault="00593D7A" w:rsidP="00593D7A">
      <w:pPr>
        <w:pStyle w:val="PL"/>
      </w:pPr>
      <w:r>
        <w:t xml:space="preserve">      type boolean;</w:t>
      </w:r>
    </w:p>
    <w:p w14:paraId="79593915" w14:textId="77777777" w:rsidR="00593D7A" w:rsidRDefault="00593D7A" w:rsidP="00593D7A">
      <w:pPr>
        <w:pStyle w:val="PL"/>
      </w:pPr>
      <w:r>
        <w:t xml:space="preserve">      mandatory true;</w:t>
      </w:r>
    </w:p>
    <w:p w14:paraId="6EEFE47F" w14:textId="77777777" w:rsidR="00593D7A" w:rsidRDefault="00593D7A" w:rsidP="00593D7A">
      <w:pPr>
        <w:pStyle w:val="PL"/>
      </w:pPr>
      <w:r>
        <w:t xml:space="preserve">      config false;</w:t>
      </w:r>
    </w:p>
    <w:p w14:paraId="041DD573" w14:textId="77777777" w:rsidR="00593D7A" w:rsidRDefault="00593D7A" w:rsidP="00593D7A">
      <w:pPr>
        <w:pStyle w:val="PL"/>
        <w:rPr>
          <w:ins w:id="40" w:author="lengyelb"/>
        </w:rPr>
      </w:pPr>
      <w:ins w:id="41" w:author="lengyelb">
        <w:r>
          <w:t xml:space="preserve">      description "The boolean result of the condition.</w:t>
        </w:r>
      </w:ins>
    </w:p>
    <w:p w14:paraId="07925341" w14:textId="77777777" w:rsidR="00593D7A" w:rsidRDefault="00593D7A" w:rsidP="00593D7A">
      <w:pPr>
        <w:pStyle w:val="PL"/>
        <w:rPr>
          <w:ins w:id="42" w:author="lengyelb"/>
        </w:rPr>
      </w:pPr>
      <w:ins w:id="43" w:author="lengyelb">
        <w:r>
          <w:t xml:space="preserve">        Switches between TRUE and FALSE depending upon whether the </w:t>
        </w:r>
      </w:ins>
    </w:p>
    <w:p w14:paraId="13909A1D" w14:textId="77777777" w:rsidR="00593D7A" w:rsidRDefault="00593D7A" w:rsidP="00593D7A">
      <w:pPr>
        <w:pStyle w:val="PL"/>
        <w:rPr>
          <w:del w:id="44" w:author="lengyelb"/>
        </w:rPr>
      </w:pPr>
      <w:del w:id="45" w:author="lengyelb">
        <w:r>
          <w:delText xml:space="preserve">      description "Switches between TRUE and FALSE depending upon whether the </w:delText>
        </w:r>
      </w:del>
    </w:p>
    <w:p w14:paraId="2D751889" w14:textId="77777777" w:rsidR="00593D7A" w:rsidRDefault="00593D7A" w:rsidP="00593D7A">
      <w:pPr>
        <w:pStyle w:val="PL"/>
      </w:pPr>
      <w:r>
        <w:t xml:space="preserve">        configured constraints are fulfilled or not.";</w:t>
      </w:r>
    </w:p>
    <w:p w14:paraId="003B1CFC" w14:textId="77777777" w:rsidR="00593D7A" w:rsidRDefault="00593D7A" w:rsidP="00593D7A">
      <w:pPr>
        <w:pStyle w:val="PL"/>
      </w:pPr>
      <w:r>
        <w:t xml:space="preserve">    }</w:t>
      </w:r>
    </w:p>
    <w:p w14:paraId="76D3A185" w14:textId="77777777" w:rsidR="00593D7A" w:rsidRDefault="00593D7A" w:rsidP="00593D7A">
      <w:pPr>
        <w:pStyle w:val="PL"/>
      </w:pPr>
      <w:r>
        <w:t xml:space="preserve">  }</w:t>
      </w:r>
    </w:p>
    <w:p w14:paraId="2FE87171" w14:textId="77777777" w:rsidR="00593D7A" w:rsidRDefault="00593D7A" w:rsidP="00593D7A">
      <w:pPr>
        <w:pStyle w:val="PL"/>
      </w:pPr>
      <w:r>
        <w:t xml:space="preserve">  </w:t>
      </w:r>
    </w:p>
    <w:p w14:paraId="0354C329" w14:textId="77777777" w:rsidR="00593D7A" w:rsidRDefault="00593D7A" w:rsidP="00593D7A">
      <w:pPr>
        <w:pStyle w:val="PL"/>
      </w:pPr>
      <w:r>
        <w:t xml:space="preserve">  grouping ConditionMonitorSubtree {</w:t>
      </w:r>
    </w:p>
    <w:p w14:paraId="65CFBDD4" w14:textId="77777777" w:rsidR="00593D7A" w:rsidRDefault="00593D7A" w:rsidP="00593D7A">
      <w:pPr>
        <w:pStyle w:val="PL"/>
      </w:pPr>
      <w:r>
        <w:t xml:space="preserve">    list ConditionMonitor {</w:t>
      </w:r>
    </w:p>
    <w:p w14:paraId="6DB26839" w14:textId="77777777" w:rsidR="00593D7A" w:rsidRDefault="00593D7A" w:rsidP="00593D7A">
      <w:pPr>
        <w:pStyle w:val="PL"/>
      </w:pPr>
      <w:r>
        <w:t xml:space="preserve">      description "This IOC defines one or several conditions and monitors </w:t>
      </w:r>
    </w:p>
    <w:p w14:paraId="70554D5D" w14:textId="77777777" w:rsidR="00593D7A" w:rsidRDefault="00593D7A" w:rsidP="00593D7A">
      <w:pPr>
        <w:pStyle w:val="PL"/>
      </w:pPr>
      <w:r>
        <w:t xml:space="preserve">        whether these conditions are satisfied. It can be name-contained by </w:t>
      </w:r>
    </w:p>
    <w:p w14:paraId="1385CFF7" w14:textId="77777777" w:rsidR="00593D7A" w:rsidRDefault="00593D7A" w:rsidP="00593D7A">
      <w:pPr>
        <w:pStyle w:val="PL"/>
      </w:pPr>
      <w:r>
        <w:t xml:space="preserve">        SubNetwork or ManagedElement.</w:t>
      </w:r>
    </w:p>
    <w:p w14:paraId="0F87EEDB" w14:textId="77777777" w:rsidR="00593D7A" w:rsidRDefault="00593D7A" w:rsidP="00593D7A">
      <w:pPr>
        <w:pStyle w:val="PL"/>
      </w:pPr>
      <w:r>
        <w:t xml:space="preserve">        </w:t>
      </w:r>
    </w:p>
    <w:p w14:paraId="6CE2FCE8" w14:textId="77777777" w:rsidR="00593D7A" w:rsidRDefault="00593D7A" w:rsidP="00593D7A">
      <w:pPr>
        <w:pStyle w:val="PL"/>
      </w:pPr>
      <w:r>
        <w:t xml:space="preserve">        The attribute condition allows to configure one or several conditions. </w:t>
      </w:r>
    </w:p>
    <w:p w14:paraId="5B0D36B5" w14:textId="77777777" w:rsidR="00593D7A" w:rsidRDefault="00593D7A" w:rsidP="00593D7A">
      <w:pPr>
        <w:pStyle w:val="PL"/>
      </w:pPr>
      <w:r>
        <w:t xml:space="preserve">        Possible conditions include but are not limited to scheduling </w:t>
      </w:r>
    </w:p>
    <w:p w14:paraId="24F8A349" w14:textId="77777777" w:rsidR="00593D7A" w:rsidRDefault="00593D7A" w:rsidP="00593D7A">
      <w:pPr>
        <w:pStyle w:val="PL"/>
      </w:pPr>
      <w:r>
        <w:t xml:space="preserve">        requirements or parameter settings e.g. evaluation if a configuration </w:t>
      </w:r>
    </w:p>
    <w:p w14:paraId="719CDFB7" w14:textId="77777777" w:rsidR="00593D7A" w:rsidRDefault="00593D7A" w:rsidP="00593D7A">
      <w:pPr>
        <w:pStyle w:val="PL"/>
      </w:pPr>
      <w:r>
        <w:t xml:space="preserve">        parameter is above a certain threshold or has a certain values. </w:t>
      </w:r>
    </w:p>
    <w:p w14:paraId="2A3F522A" w14:textId="77777777" w:rsidR="00593D7A" w:rsidRDefault="00593D7A" w:rsidP="00593D7A">
      <w:pPr>
        <w:pStyle w:val="PL"/>
      </w:pPr>
      <w:r>
        <w:t xml:space="preserve">        </w:t>
      </w:r>
    </w:p>
    <w:p w14:paraId="5A3FD146" w14:textId="77777777" w:rsidR="00593D7A" w:rsidRDefault="00593D7A" w:rsidP="00593D7A">
      <w:pPr>
        <w:pStyle w:val="PL"/>
      </w:pPr>
      <w:r>
        <w:t xml:space="preserve">        The boolean attribute conditionStatus switches between TRUE and FALSE </w:t>
      </w:r>
    </w:p>
    <w:p w14:paraId="5D4C5739" w14:textId="77777777" w:rsidR="00593D7A" w:rsidRDefault="00593D7A" w:rsidP="00593D7A">
      <w:pPr>
        <w:pStyle w:val="PL"/>
      </w:pPr>
      <w:r>
        <w:t xml:space="preserve">        depending upon whether the configured conditions are fulfilled or not. </w:t>
      </w:r>
    </w:p>
    <w:p w14:paraId="54BB1C05" w14:textId="77777777" w:rsidR="00593D7A" w:rsidRDefault="00593D7A" w:rsidP="00593D7A">
      <w:pPr>
        <w:pStyle w:val="PL"/>
      </w:pPr>
      <w:r>
        <w:t xml:space="preserve">        This attribute makes the internal ConditionMonitor status observable.";</w:t>
      </w:r>
    </w:p>
    <w:p w14:paraId="292EBE64" w14:textId="77777777" w:rsidR="00593D7A" w:rsidRDefault="00593D7A" w:rsidP="00593D7A">
      <w:pPr>
        <w:pStyle w:val="PL"/>
      </w:pPr>
      <w:r>
        <w:t xml:space="preserve">      key id;   </w:t>
      </w:r>
    </w:p>
    <w:p w14:paraId="014ABC40" w14:textId="77777777" w:rsidR="00593D7A" w:rsidRDefault="00593D7A" w:rsidP="00593D7A">
      <w:pPr>
        <w:pStyle w:val="PL"/>
      </w:pPr>
      <w:r>
        <w:t xml:space="preserve">      uses top3gpp:Top_Grp;</w:t>
      </w:r>
    </w:p>
    <w:p w14:paraId="2B24A663" w14:textId="77777777" w:rsidR="00593D7A" w:rsidRDefault="00593D7A" w:rsidP="00593D7A">
      <w:pPr>
        <w:pStyle w:val="PL"/>
      </w:pPr>
      <w:r>
        <w:t xml:space="preserve">      container attributes {</w:t>
      </w:r>
    </w:p>
    <w:p w14:paraId="380FF437" w14:textId="77777777" w:rsidR="00593D7A" w:rsidRDefault="00593D7A" w:rsidP="00593D7A">
      <w:pPr>
        <w:pStyle w:val="PL"/>
      </w:pPr>
      <w:r>
        <w:t xml:space="preserve">        uses ConditionMonitorGrp;</w:t>
      </w:r>
    </w:p>
    <w:p w14:paraId="5718B590" w14:textId="77777777" w:rsidR="00593D7A" w:rsidRDefault="00593D7A" w:rsidP="00593D7A">
      <w:pPr>
        <w:pStyle w:val="PL"/>
      </w:pPr>
      <w:r>
        <w:t xml:space="preserve">      }      </w:t>
      </w:r>
    </w:p>
    <w:p w14:paraId="69FA33B8" w14:textId="77777777" w:rsidR="00593D7A" w:rsidRDefault="00593D7A" w:rsidP="00593D7A">
      <w:pPr>
        <w:pStyle w:val="PL"/>
      </w:pPr>
      <w:r>
        <w:t xml:space="preserve">    }</w:t>
      </w:r>
    </w:p>
    <w:p w14:paraId="3E9F14F4" w14:textId="77777777" w:rsidR="00593D7A" w:rsidRDefault="00593D7A" w:rsidP="00593D7A">
      <w:pPr>
        <w:pStyle w:val="PL"/>
      </w:pPr>
      <w:r>
        <w:t xml:space="preserve">  }</w:t>
      </w:r>
    </w:p>
    <w:p w14:paraId="77F398D3" w14:textId="77777777" w:rsidR="00593D7A" w:rsidRDefault="00593D7A" w:rsidP="00593D7A">
      <w:pPr>
        <w:pStyle w:val="PL"/>
      </w:pPr>
      <w:r>
        <w:t xml:space="preserve">  </w:t>
      </w:r>
    </w:p>
    <w:p w14:paraId="573ABBBB" w14:textId="77777777" w:rsidR="00593D7A" w:rsidRDefault="00593D7A" w:rsidP="00593D7A">
      <w:pPr>
        <w:pStyle w:val="PL"/>
      </w:pPr>
      <w:r>
        <w:t xml:space="preserve">  augment /me3gpp:ManagedElement {</w:t>
      </w:r>
    </w:p>
    <w:p w14:paraId="0340D020" w14:textId="77777777" w:rsidR="00593D7A" w:rsidRDefault="00593D7A" w:rsidP="00593D7A">
      <w:pPr>
        <w:pStyle w:val="PL"/>
      </w:pPr>
      <w:r>
        <w:t xml:space="preserve">    if-feature ConditionMonitorUnderManagedElement;</w:t>
      </w:r>
    </w:p>
    <w:p w14:paraId="687D1146" w14:textId="77777777" w:rsidR="00593D7A" w:rsidRDefault="00593D7A" w:rsidP="00593D7A">
      <w:pPr>
        <w:pStyle w:val="PL"/>
      </w:pPr>
      <w:r>
        <w:t xml:space="preserve">    uses ConditionMonitorSubtree;</w:t>
      </w:r>
    </w:p>
    <w:p w14:paraId="210C865F" w14:textId="77777777" w:rsidR="00593D7A" w:rsidRDefault="00593D7A" w:rsidP="00593D7A">
      <w:pPr>
        <w:pStyle w:val="PL"/>
      </w:pPr>
      <w:r>
        <w:t xml:space="preserve">  }</w:t>
      </w:r>
    </w:p>
    <w:p w14:paraId="788BB01E" w14:textId="77777777" w:rsidR="00593D7A" w:rsidRDefault="00593D7A" w:rsidP="00593D7A">
      <w:pPr>
        <w:pStyle w:val="PL"/>
      </w:pPr>
      <w:r>
        <w:t xml:space="preserve">  augment /subnet3gpp:SubNetwork {</w:t>
      </w:r>
    </w:p>
    <w:p w14:paraId="21F0654A" w14:textId="77777777" w:rsidR="00593D7A" w:rsidRDefault="00593D7A" w:rsidP="00593D7A">
      <w:pPr>
        <w:pStyle w:val="PL"/>
      </w:pPr>
      <w:r>
        <w:t xml:space="preserve">    if-feature ConditionMonitorUnderSubNetwork;</w:t>
      </w:r>
    </w:p>
    <w:p w14:paraId="1E6A7B10" w14:textId="77777777" w:rsidR="00593D7A" w:rsidRDefault="00593D7A" w:rsidP="00593D7A">
      <w:pPr>
        <w:pStyle w:val="PL"/>
      </w:pPr>
      <w:r>
        <w:t xml:space="preserve">    uses ConditionMonitorSubtree;</w:t>
      </w:r>
    </w:p>
    <w:p w14:paraId="75FFCA9C" w14:textId="77777777" w:rsidR="00593D7A" w:rsidRDefault="00593D7A" w:rsidP="00593D7A">
      <w:pPr>
        <w:pStyle w:val="PL"/>
      </w:pPr>
      <w:r>
        <w:t xml:space="preserve">  }  </w:t>
      </w:r>
    </w:p>
    <w:p w14:paraId="710CAC8B" w14:textId="77777777" w:rsidR="00593D7A" w:rsidRDefault="00593D7A" w:rsidP="00593D7A">
      <w:pPr>
        <w:pStyle w:val="PL"/>
      </w:pPr>
      <w:r>
        <w:t>}</w:t>
      </w:r>
    </w:p>
    <w:p w14:paraId="0E4443AA" w14:textId="77777777" w:rsidR="00593D7A" w:rsidRPr="002A399E" w:rsidRDefault="00593D7A" w:rsidP="00593D7A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BE48B46" w14:textId="77777777" w:rsidR="00593D7A" w:rsidRPr="0079795B" w:rsidRDefault="00593D7A" w:rsidP="00593D7A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59334A" w14:textId="77777777" w:rsidR="007C728A" w:rsidRDefault="007C728A">
      <w:r>
        <w:separator/>
      </w:r>
    </w:p>
  </w:endnote>
  <w:endnote w:type="continuationSeparator" w:id="0">
    <w:p w14:paraId="7F0AA4C5" w14:textId="77777777" w:rsidR="007C728A" w:rsidRDefault="007C72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C82E5" w14:textId="77777777" w:rsidR="007C728A" w:rsidRDefault="007C728A">
      <w:r>
        <w:separator/>
      </w:r>
    </w:p>
  </w:footnote>
  <w:footnote w:type="continuationSeparator" w:id="0">
    <w:p w14:paraId="19688E57" w14:textId="77777777" w:rsidR="007C728A" w:rsidRDefault="007C72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02C8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93D7A"/>
    <w:rsid w:val="005E2C44"/>
    <w:rsid w:val="005F7B78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C728A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1106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D212C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22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</TotalTime>
  <Pages>4</Pages>
  <Words>1681</Words>
  <Characters>9584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balazs4</cp:lastModifiedBy>
  <cp:revision>7</cp:revision>
  <cp:lastPrinted>1899-12-31T23:00:00Z</cp:lastPrinted>
  <dcterms:created xsi:type="dcterms:W3CDTF">2024-08-08T15:47:00Z</dcterms:created>
  <dcterms:modified xsi:type="dcterms:W3CDTF">2024-08-08T16:51:00Z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156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S5-243877</vt:lpwstr>
  </property>
  <property fmtid="{D5CDD505-2E9C-101B-9397-08002B2CF9AE}" pid="10" name="Spec#">
    <vt:lpwstr>28.623</vt:lpwstr>
  </property>
  <property fmtid="{D5CDD505-2E9C-101B-9397-08002B2CF9AE}" pid="11" name="Cr#">
    <vt:lpwstr>0392</vt:lpwstr>
  </property>
  <property fmtid="{D5CDD505-2E9C-101B-9397-08002B2CF9AE}" pid="12" name="Revision">
    <vt:lpwstr>-</vt:lpwstr>
  </property>
  <property fmtid="{D5CDD505-2E9C-101B-9397-08002B2CF9AE}" pid="13" name="Version">
    <vt:lpwstr>18.7.0</vt:lpwstr>
  </property>
  <property fmtid="{D5CDD505-2E9C-101B-9397-08002B2CF9AE}" pid="14" name="CrTitle">
    <vt:lpwstr>Rel-18 CR 28.623 Update ConditionMonitor for YANG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eSBMA</vt:lpwstr>
  </property>
  <property fmtid="{D5CDD505-2E9C-101B-9397-08002B2CF9AE}" pid="18" name="Cat">
    <vt:lpwstr>F</vt:lpwstr>
  </property>
  <property fmtid="{D5CDD505-2E9C-101B-9397-08002B2CF9AE}" pid="19" name="ResDate">
    <vt:lpwstr>2024-08-08</vt:lpwstr>
  </property>
  <property fmtid="{D5CDD505-2E9C-101B-9397-08002B2CF9AE}" pid="20" name="Release">
    <vt:lpwstr>Rel-18</vt:lpwstr>
  </property>
</Properties>
</file>